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46A" w:rsidRPr="00EC1129" w:rsidRDefault="005F6BA2">
      <w:pPr>
        <w:adjustRightInd w:val="0"/>
        <w:snapToGrid w:val="0"/>
        <w:spacing w:afterLines="50" w:after="156" w:line="56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EC112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青岛农业大学人工气候室（种质资源库）使用申请表</w:t>
      </w:r>
    </w:p>
    <w:tbl>
      <w:tblPr>
        <w:tblW w:w="8880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"/>
        <w:gridCol w:w="659"/>
        <w:gridCol w:w="363"/>
        <w:gridCol w:w="567"/>
        <w:gridCol w:w="709"/>
        <w:gridCol w:w="867"/>
        <w:gridCol w:w="605"/>
        <w:gridCol w:w="229"/>
        <w:gridCol w:w="704"/>
        <w:gridCol w:w="288"/>
        <w:gridCol w:w="265"/>
        <w:gridCol w:w="819"/>
        <w:gridCol w:w="639"/>
        <w:gridCol w:w="1472"/>
      </w:tblGrid>
      <w:tr w:rsidR="00D969A6" w:rsidRPr="00D969A6" w:rsidTr="00875080">
        <w:trPr>
          <w:trHeight w:val="342"/>
        </w:trPr>
        <w:tc>
          <w:tcPr>
            <w:tcW w:w="1353" w:type="dxa"/>
            <w:gridSpan w:val="2"/>
            <w:vMerge w:val="restart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申请课题组信息</w:t>
            </w:r>
          </w:p>
        </w:tc>
        <w:tc>
          <w:tcPr>
            <w:tcW w:w="2506" w:type="dxa"/>
            <w:gridSpan w:val="4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课题负责人</w:t>
            </w:r>
          </w:p>
        </w:tc>
        <w:tc>
          <w:tcPr>
            <w:tcW w:w="2091" w:type="dxa"/>
            <w:gridSpan w:val="5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69A6" w:rsidRPr="00D969A6" w:rsidTr="00875080">
        <w:trPr>
          <w:trHeight w:val="342"/>
        </w:trPr>
        <w:tc>
          <w:tcPr>
            <w:tcW w:w="1353" w:type="dxa"/>
            <w:gridSpan w:val="2"/>
            <w:vMerge/>
            <w:vAlign w:val="center"/>
            <w:hideMark/>
          </w:tcPr>
          <w:p w:rsidR="00D969A6" w:rsidRPr="00D969A6" w:rsidRDefault="00D969A6" w:rsidP="00D969A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6" w:type="dxa"/>
            <w:gridSpan w:val="4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安全管理人员</w:t>
            </w:r>
          </w:p>
        </w:tc>
        <w:tc>
          <w:tcPr>
            <w:tcW w:w="2091" w:type="dxa"/>
            <w:gridSpan w:val="5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69A6" w:rsidRPr="00D969A6" w:rsidTr="00875080">
        <w:trPr>
          <w:trHeight w:val="342"/>
        </w:trPr>
        <w:tc>
          <w:tcPr>
            <w:tcW w:w="1353" w:type="dxa"/>
            <w:gridSpan w:val="2"/>
            <w:vMerge/>
            <w:vAlign w:val="center"/>
            <w:hideMark/>
          </w:tcPr>
          <w:p w:rsidR="00D969A6" w:rsidRPr="00D969A6" w:rsidRDefault="00D969A6" w:rsidP="00D969A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6" w:type="dxa"/>
            <w:gridSpan w:val="4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5021" w:type="dxa"/>
            <w:gridSpan w:val="8"/>
            <w:shd w:val="clear" w:color="auto" w:fill="auto"/>
            <w:vAlign w:val="center"/>
            <w:hideMark/>
          </w:tcPr>
          <w:p w:rsidR="00D969A6" w:rsidRPr="00D969A6" w:rsidRDefault="00D969A6" w:rsidP="007B0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69A6" w:rsidRPr="00D969A6" w:rsidTr="00875080">
        <w:trPr>
          <w:trHeight w:val="342"/>
        </w:trPr>
        <w:tc>
          <w:tcPr>
            <w:tcW w:w="1353" w:type="dxa"/>
            <w:gridSpan w:val="2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是否合租</w:t>
            </w:r>
          </w:p>
        </w:tc>
        <w:tc>
          <w:tcPr>
            <w:tcW w:w="2506" w:type="dxa"/>
            <w:gridSpan w:val="4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□是   □否</w:t>
            </w:r>
          </w:p>
        </w:tc>
        <w:tc>
          <w:tcPr>
            <w:tcW w:w="2091" w:type="dxa"/>
            <w:gridSpan w:val="5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合租课题组成员</w:t>
            </w:r>
          </w:p>
        </w:tc>
        <w:tc>
          <w:tcPr>
            <w:tcW w:w="2930" w:type="dxa"/>
            <w:gridSpan w:val="3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69A6" w:rsidRPr="00D969A6" w:rsidTr="00875080">
        <w:trPr>
          <w:trHeight w:val="342"/>
        </w:trPr>
        <w:tc>
          <w:tcPr>
            <w:tcW w:w="1353" w:type="dxa"/>
            <w:gridSpan w:val="2"/>
            <w:vMerge w:val="restart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实验室类型</w:t>
            </w:r>
          </w:p>
        </w:tc>
        <w:tc>
          <w:tcPr>
            <w:tcW w:w="4044" w:type="dxa"/>
            <w:gridSpan w:val="7"/>
            <w:shd w:val="clear" w:color="auto" w:fill="auto"/>
            <w:vAlign w:val="center"/>
            <w:hideMark/>
          </w:tcPr>
          <w:p w:rsidR="00D969A6" w:rsidRPr="00D969A6" w:rsidRDefault="00D969A6" w:rsidP="00474D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□组培型</w:t>
            </w:r>
            <w:r w:rsidR="00474D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□顶置型</w:t>
            </w:r>
          </w:p>
        </w:tc>
        <w:tc>
          <w:tcPr>
            <w:tcW w:w="1372" w:type="dxa"/>
            <w:gridSpan w:val="3"/>
            <w:vMerge w:val="restart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面积（m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11" w:type="dxa"/>
            <w:gridSpan w:val="2"/>
            <w:vMerge w:val="restart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69A6" w:rsidRPr="00D969A6" w:rsidTr="00875080">
        <w:trPr>
          <w:trHeight w:val="342"/>
        </w:trPr>
        <w:tc>
          <w:tcPr>
            <w:tcW w:w="1353" w:type="dxa"/>
            <w:gridSpan w:val="2"/>
            <w:vMerge/>
            <w:vAlign w:val="center"/>
            <w:hideMark/>
          </w:tcPr>
          <w:p w:rsidR="00D969A6" w:rsidRPr="00D969A6" w:rsidRDefault="00D969A6" w:rsidP="00D969A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44" w:type="dxa"/>
            <w:gridSpan w:val="7"/>
            <w:shd w:val="clear" w:color="auto" w:fill="auto"/>
            <w:vAlign w:val="center"/>
            <w:hideMark/>
          </w:tcPr>
          <w:p w:rsidR="00D969A6" w:rsidRPr="00D969A6" w:rsidRDefault="00D969A6" w:rsidP="007B0DF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□混合型（左右）</w:t>
            </w:r>
            <w:r w:rsidR="007B0DF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□混合型（上下）</w:t>
            </w:r>
          </w:p>
        </w:tc>
        <w:tc>
          <w:tcPr>
            <w:tcW w:w="1372" w:type="dxa"/>
            <w:gridSpan w:val="3"/>
            <w:vMerge/>
            <w:vAlign w:val="center"/>
            <w:hideMark/>
          </w:tcPr>
          <w:p w:rsidR="00D969A6" w:rsidRPr="00D969A6" w:rsidRDefault="00D969A6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gridSpan w:val="2"/>
            <w:vMerge/>
            <w:vAlign w:val="center"/>
            <w:hideMark/>
          </w:tcPr>
          <w:p w:rsidR="00D969A6" w:rsidRPr="00D969A6" w:rsidRDefault="00D969A6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69A6" w:rsidRPr="00D969A6" w:rsidTr="00875080">
        <w:trPr>
          <w:trHeight w:val="342"/>
        </w:trPr>
        <w:tc>
          <w:tcPr>
            <w:tcW w:w="1353" w:type="dxa"/>
            <w:gridSpan w:val="2"/>
            <w:vMerge/>
            <w:vAlign w:val="center"/>
            <w:hideMark/>
          </w:tcPr>
          <w:p w:rsidR="00D969A6" w:rsidRPr="00D969A6" w:rsidRDefault="00D969A6" w:rsidP="00D969A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44" w:type="dxa"/>
            <w:gridSpan w:val="7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□种质资源库</w:t>
            </w:r>
          </w:p>
        </w:tc>
        <w:tc>
          <w:tcPr>
            <w:tcW w:w="1372" w:type="dxa"/>
            <w:gridSpan w:val="3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抽屉数（个）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69A6" w:rsidRPr="00D969A6" w:rsidTr="00875080">
        <w:trPr>
          <w:trHeight w:val="550"/>
        </w:trPr>
        <w:tc>
          <w:tcPr>
            <w:tcW w:w="1353" w:type="dxa"/>
            <w:gridSpan w:val="2"/>
            <w:shd w:val="clear" w:color="auto" w:fill="auto"/>
            <w:vAlign w:val="center"/>
            <w:hideMark/>
          </w:tcPr>
          <w:p w:rsidR="00D969A6" w:rsidRPr="00D969A6" w:rsidRDefault="00D969A6" w:rsidP="00D969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主要用途</w:t>
            </w:r>
          </w:p>
        </w:tc>
        <w:tc>
          <w:tcPr>
            <w:tcW w:w="7527" w:type="dxa"/>
            <w:gridSpan w:val="12"/>
            <w:shd w:val="clear" w:color="auto" w:fill="auto"/>
            <w:vAlign w:val="center"/>
            <w:hideMark/>
          </w:tcPr>
          <w:p w:rsidR="00D969A6" w:rsidRPr="00D969A6" w:rsidRDefault="00D969A6" w:rsidP="007B0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0DFF" w:rsidRPr="00D969A6" w:rsidTr="00875080">
        <w:trPr>
          <w:trHeight w:val="483"/>
        </w:trPr>
        <w:tc>
          <w:tcPr>
            <w:tcW w:w="1353" w:type="dxa"/>
            <w:gridSpan w:val="2"/>
            <w:shd w:val="clear" w:color="auto" w:fill="auto"/>
            <w:vAlign w:val="center"/>
            <w:hideMark/>
          </w:tcPr>
          <w:p w:rsidR="007B0DFF" w:rsidRPr="00D969A6" w:rsidRDefault="007B0DFF" w:rsidP="007B0D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使用时间</w:t>
            </w:r>
          </w:p>
        </w:tc>
        <w:tc>
          <w:tcPr>
            <w:tcW w:w="7527" w:type="dxa"/>
            <w:gridSpan w:val="12"/>
            <w:shd w:val="clear" w:color="auto" w:fill="auto"/>
            <w:vAlign w:val="center"/>
            <w:hideMark/>
          </w:tcPr>
          <w:p w:rsidR="007B0DFF" w:rsidRPr="00D969A6" w:rsidRDefault="007B0DFF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　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 　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 　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日 至 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　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 　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 　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7B0DFF" w:rsidRPr="00D969A6" w:rsidTr="00875080">
        <w:trPr>
          <w:trHeight w:val="1623"/>
        </w:trPr>
        <w:tc>
          <w:tcPr>
            <w:tcW w:w="1353" w:type="dxa"/>
            <w:gridSpan w:val="2"/>
            <w:shd w:val="clear" w:color="auto" w:fill="auto"/>
            <w:vAlign w:val="center"/>
            <w:hideMark/>
          </w:tcPr>
          <w:p w:rsidR="007B0DFF" w:rsidRPr="00D969A6" w:rsidRDefault="007B0DFF" w:rsidP="00D969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所在单位</w:t>
            </w:r>
          </w:p>
          <w:p w:rsidR="007B0DFF" w:rsidRPr="00D969A6" w:rsidRDefault="007B0DFF" w:rsidP="00D969A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3111" w:type="dxa"/>
            <w:gridSpan w:val="5"/>
            <w:shd w:val="clear" w:color="auto" w:fill="auto"/>
            <w:vAlign w:val="center"/>
            <w:hideMark/>
          </w:tcPr>
          <w:p w:rsidR="007B0DFF" w:rsidRPr="00D969A6" w:rsidRDefault="007B0DFF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7B0DFF" w:rsidRPr="00D969A6" w:rsidRDefault="007B0DFF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7B0DFF" w:rsidRPr="00D969A6" w:rsidRDefault="007B0DFF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签章：         </w:t>
            </w:r>
          </w:p>
          <w:p w:rsidR="007B0DFF" w:rsidRPr="00D969A6" w:rsidRDefault="007316E9" w:rsidP="00D969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 w:rsidR="007B0DFF"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 月    日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  <w:hideMark/>
          </w:tcPr>
          <w:p w:rsidR="007B0DFF" w:rsidRPr="00D969A6" w:rsidRDefault="007B0DFF" w:rsidP="00D969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实验室管理处</w:t>
            </w:r>
          </w:p>
          <w:p w:rsidR="007B0DFF" w:rsidRPr="00D969A6" w:rsidRDefault="007B0DFF" w:rsidP="00D969A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2930" w:type="dxa"/>
            <w:gridSpan w:val="3"/>
            <w:shd w:val="clear" w:color="auto" w:fill="auto"/>
            <w:vAlign w:val="center"/>
            <w:hideMark/>
          </w:tcPr>
          <w:p w:rsidR="007B0DFF" w:rsidRPr="00D969A6" w:rsidRDefault="007B0DFF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7B0DFF" w:rsidRPr="00D969A6" w:rsidRDefault="007B0DFF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7B0DFF" w:rsidRPr="00D969A6" w:rsidRDefault="007B0DFF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签章： </w:t>
            </w:r>
          </w:p>
          <w:p w:rsidR="007B0DFF" w:rsidRPr="00D969A6" w:rsidRDefault="007316E9" w:rsidP="00D969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 w:rsidR="007B0DFF"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 月    日</w:t>
            </w:r>
          </w:p>
        </w:tc>
      </w:tr>
      <w:tr w:rsidR="007316E9" w:rsidRPr="00D969A6" w:rsidTr="00875080">
        <w:trPr>
          <w:trHeight w:val="557"/>
        </w:trPr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7316E9" w:rsidRDefault="007316E9" w:rsidP="00D969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门禁</w:t>
            </w:r>
          </w:p>
          <w:p w:rsidR="007316E9" w:rsidRPr="00D969A6" w:rsidRDefault="007316E9" w:rsidP="00D969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办理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  <w:hideMark/>
          </w:tcPr>
          <w:p w:rsidR="007316E9" w:rsidRPr="00D969A6" w:rsidRDefault="007316E9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□人工气候室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316E9" w:rsidRPr="00D969A6" w:rsidRDefault="007316E9" w:rsidP="00D969A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房间号</w:t>
            </w:r>
            <w:r w:rsidRPr="00D969A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  <w:hideMark/>
          </w:tcPr>
          <w:p w:rsidR="007316E9" w:rsidRPr="00D969A6" w:rsidRDefault="007316E9" w:rsidP="00D969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7316E9" w:rsidRPr="00D969A6" w:rsidRDefault="007316E9" w:rsidP="007316E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  <w:hideMark/>
          </w:tcPr>
          <w:p w:rsidR="007316E9" w:rsidRPr="00D969A6" w:rsidRDefault="007316E9" w:rsidP="00D969A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316E9" w:rsidRPr="00D969A6" w:rsidRDefault="007316E9" w:rsidP="00D969A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6E9" w:rsidRPr="00D969A6" w:rsidTr="00875080">
        <w:trPr>
          <w:trHeight w:val="551"/>
        </w:trPr>
        <w:tc>
          <w:tcPr>
            <w:tcW w:w="694" w:type="dxa"/>
            <w:vMerge/>
            <w:vAlign w:val="center"/>
            <w:hideMark/>
          </w:tcPr>
          <w:p w:rsidR="007316E9" w:rsidRPr="00D969A6" w:rsidRDefault="007316E9" w:rsidP="00D969A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vMerge/>
            <w:vAlign w:val="center"/>
            <w:hideMark/>
          </w:tcPr>
          <w:p w:rsidR="007316E9" w:rsidRPr="00D969A6" w:rsidRDefault="007316E9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7316E9" w:rsidRPr="00D969A6" w:rsidRDefault="007316E9" w:rsidP="00D969A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面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积（m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  <w:hideMark/>
          </w:tcPr>
          <w:p w:rsidR="007316E9" w:rsidRPr="00D969A6" w:rsidRDefault="007316E9" w:rsidP="00D969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7316E9" w:rsidRPr="00D969A6" w:rsidRDefault="007316E9" w:rsidP="007316E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  <w:hideMark/>
          </w:tcPr>
          <w:p w:rsidR="007316E9" w:rsidRPr="00D969A6" w:rsidRDefault="007316E9" w:rsidP="00D969A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316E9" w:rsidRPr="00D969A6" w:rsidRDefault="007316E9" w:rsidP="00D969A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6E9" w:rsidRPr="00D969A6" w:rsidTr="00875080">
        <w:trPr>
          <w:trHeight w:val="545"/>
        </w:trPr>
        <w:tc>
          <w:tcPr>
            <w:tcW w:w="694" w:type="dxa"/>
            <w:vMerge/>
            <w:vAlign w:val="center"/>
            <w:hideMark/>
          </w:tcPr>
          <w:p w:rsidR="007316E9" w:rsidRPr="00D969A6" w:rsidRDefault="007316E9" w:rsidP="00D969A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  <w:hideMark/>
          </w:tcPr>
          <w:p w:rsidR="007316E9" w:rsidRPr="00D969A6" w:rsidRDefault="007316E9" w:rsidP="00D96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□种质资源库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7316E9" w:rsidRPr="00D969A6" w:rsidRDefault="007316E9" w:rsidP="007316E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抽屉号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  <w:hideMark/>
          </w:tcPr>
          <w:p w:rsidR="007316E9" w:rsidRPr="00D969A6" w:rsidRDefault="007316E9" w:rsidP="00D969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7316E9" w:rsidRPr="00D969A6" w:rsidRDefault="007316E9" w:rsidP="007316E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  <w:hideMark/>
          </w:tcPr>
          <w:p w:rsidR="007316E9" w:rsidRPr="00D969A6" w:rsidRDefault="007316E9" w:rsidP="00D969A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316E9" w:rsidRPr="00D969A6" w:rsidRDefault="007316E9" w:rsidP="00D969A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6E9" w:rsidRPr="00D969A6" w:rsidTr="00875080">
        <w:trPr>
          <w:trHeight w:val="553"/>
        </w:trPr>
        <w:tc>
          <w:tcPr>
            <w:tcW w:w="694" w:type="dxa"/>
            <w:vMerge/>
            <w:vAlign w:val="center"/>
            <w:hideMark/>
          </w:tcPr>
          <w:p w:rsidR="007316E9" w:rsidRPr="00D969A6" w:rsidRDefault="007316E9" w:rsidP="00D969A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vMerge/>
            <w:vAlign w:val="center"/>
            <w:hideMark/>
          </w:tcPr>
          <w:p w:rsidR="007316E9" w:rsidRPr="00D969A6" w:rsidRDefault="007316E9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7316E9" w:rsidRPr="00D969A6" w:rsidRDefault="007316E9" w:rsidP="00D969A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  <w:hideMark/>
          </w:tcPr>
          <w:p w:rsidR="007316E9" w:rsidRPr="00D969A6" w:rsidRDefault="007316E9" w:rsidP="00D969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7316E9" w:rsidRPr="00D969A6" w:rsidRDefault="007316E9" w:rsidP="007316E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  <w:hideMark/>
          </w:tcPr>
          <w:p w:rsidR="007316E9" w:rsidRPr="00D969A6" w:rsidRDefault="007316E9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316E9" w:rsidRPr="00D969A6" w:rsidRDefault="007316E9" w:rsidP="00D9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6E9" w:rsidRPr="00D969A6" w:rsidTr="00875080">
        <w:trPr>
          <w:trHeight w:val="530"/>
        </w:trPr>
        <w:tc>
          <w:tcPr>
            <w:tcW w:w="694" w:type="dxa"/>
            <w:vMerge/>
            <w:vAlign w:val="center"/>
          </w:tcPr>
          <w:p w:rsidR="007316E9" w:rsidRPr="00D969A6" w:rsidRDefault="007316E9" w:rsidP="00D969A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gridSpan w:val="3"/>
            <w:shd w:val="clear" w:color="auto" w:fill="auto"/>
            <w:vAlign w:val="center"/>
          </w:tcPr>
          <w:p w:rsidR="007316E9" w:rsidRPr="00D969A6" w:rsidRDefault="007316E9" w:rsidP="007316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应缴费用（元）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316E9" w:rsidRPr="00D969A6" w:rsidRDefault="007316E9" w:rsidP="007316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316E9" w:rsidRPr="00D969A6" w:rsidRDefault="007316E9" w:rsidP="007316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课题号</w:t>
            </w:r>
          </w:p>
        </w:tc>
        <w:tc>
          <w:tcPr>
            <w:tcW w:w="3195" w:type="dxa"/>
            <w:gridSpan w:val="4"/>
            <w:shd w:val="clear" w:color="auto" w:fill="auto"/>
            <w:vAlign w:val="center"/>
          </w:tcPr>
          <w:p w:rsidR="007316E9" w:rsidRPr="00D969A6" w:rsidRDefault="007316E9" w:rsidP="007316E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7B0DFF" w:rsidRPr="00D969A6" w:rsidTr="00FD3083">
        <w:trPr>
          <w:trHeight w:val="3873"/>
        </w:trPr>
        <w:tc>
          <w:tcPr>
            <w:tcW w:w="694" w:type="dxa"/>
            <w:vMerge/>
            <w:vAlign w:val="center"/>
            <w:hideMark/>
          </w:tcPr>
          <w:p w:rsidR="007B0DFF" w:rsidRPr="00D969A6" w:rsidRDefault="007B0DFF" w:rsidP="00D969A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86" w:type="dxa"/>
            <w:gridSpan w:val="13"/>
            <w:shd w:val="clear" w:color="auto" w:fill="auto"/>
            <w:vAlign w:val="center"/>
            <w:hideMark/>
          </w:tcPr>
          <w:p w:rsidR="007B0DFF" w:rsidRDefault="007B0DFF" w:rsidP="000B5502">
            <w:pPr>
              <w:widowControl/>
              <w:ind w:firstLineChars="200" w:firstLine="42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房屋租用费已支付，双方于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FD308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FD3083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　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  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日交接门禁授权事宜，并按《青岛农业大学人工气候室（种质资源库）管理办法（试行）》（青农大校字[2019]30号）要求管理、使用和按期归还租用实验室。</w:t>
            </w:r>
          </w:p>
          <w:p w:rsidR="0053045D" w:rsidRPr="00D969A6" w:rsidRDefault="0053045D" w:rsidP="000B5502">
            <w:pPr>
              <w:widowControl/>
              <w:ind w:firstLineChars="200" w:firstLine="421"/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</w:pPr>
          </w:p>
          <w:p w:rsidR="00FD3083" w:rsidRPr="00FD3083" w:rsidRDefault="00FD3083" w:rsidP="00FD3083">
            <w:pPr>
              <w:pStyle w:val="af8"/>
              <w:widowControl/>
              <w:numPr>
                <w:ilvl w:val="0"/>
                <w:numId w:val="2"/>
              </w:numPr>
              <w:ind w:left="0" w:firstLineChars="0" w:firstLine="42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7B0DFF" w:rsidRPr="00FD308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课题负责人</w:t>
            </w:r>
            <w:r w:rsidR="0053045D" w:rsidRPr="00FD308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、安全管理人员承诺已</w:t>
            </w:r>
            <w:r w:rsidR="007B0DFF" w:rsidRPr="00FD308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认真阅读</w:t>
            </w:r>
            <w:r w:rsidR="0053045D" w:rsidRPr="00FD308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并同意遵守</w:t>
            </w:r>
            <w:r w:rsidR="007B0DFF" w:rsidRPr="00FD308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背面《人工气候室（种质资源库）租用</w:t>
            </w:r>
            <w:r w:rsidR="0053045D" w:rsidRPr="00FD308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条款</w:t>
            </w:r>
            <w:r w:rsidR="007B0DFF" w:rsidRPr="00FD308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》。</w:t>
            </w:r>
          </w:p>
          <w:p w:rsidR="00FD3083" w:rsidRDefault="00FD3083" w:rsidP="00FD3083">
            <w:pPr>
              <w:widowControl/>
              <w:ind w:firstLineChars="200" w:firstLine="42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B0DFF" w:rsidRPr="00D969A6" w:rsidRDefault="00FD3083" w:rsidP="00FD3083">
            <w:pPr>
              <w:widowControl/>
              <w:ind w:firstLineChars="200" w:firstLine="42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（签字）：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课题组</w:t>
            </w:r>
            <w:r w:rsidR="007B0DFF"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安全管理人员（签字）：         </w:t>
            </w:r>
          </w:p>
          <w:p w:rsidR="00FD3083" w:rsidRDefault="00FD3083" w:rsidP="000B5502">
            <w:pPr>
              <w:widowControl/>
              <w:ind w:firstLineChars="1373" w:firstLine="289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B5502" w:rsidRDefault="007B0DFF" w:rsidP="00FD3083">
            <w:pPr>
              <w:widowControl/>
              <w:ind w:firstLineChars="1773" w:firstLine="3733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部门管理人员（签字）：</w:t>
            </w:r>
          </w:p>
          <w:p w:rsidR="007B0DFF" w:rsidRPr="00D969A6" w:rsidRDefault="007B0DFF" w:rsidP="000B5502">
            <w:pPr>
              <w:widowControl/>
              <w:ind w:firstLineChars="1923" w:firstLine="4049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9A6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 月    日</w:t>
            </w:r>
          </w:p>
        </w:tc>
      </w:tr>
    </w:tbl>
    <w:p w:rsidR="0096485F" w:rsidRPr="0096485F" w:rsidRDefault="00FE69F1" w:rsidP="0096485F">
      <w:pPr>
        <w:spacing w:line="340" w:lineRule="exact"/>
        <w:rPr>
          <w:color w:val="000000"/>
          <w:szCs w:val="21"/>
        </w:rPr>
      </w:pPr>
      <w:r w:rsidRPr="0096485F">
        <w:rPr>
          <w:rFonts w:hAnsi="DFKai-SB" w:hint="eastAsia"/>
          <w:color w:val="000000"/>
          <w:szCs w:val="21"/>
        </w:rPr>
        <w:t>注：此表</w:t>
      </w:r>
      <w:r w:rsidR="00FD3083">
        <w:rPr>
          <w:rFonts w:hAnsi="DFKai-SB" w:hint="eastAsia"/>
          <w:color w:val="000000"/>
          <w:szCs w:val="21"/>
        </w:rPr>
        <w:t>正反面打印，</w:t>
      </w:r>
      <w:r w:rsidRPr="0096485F">
        <w:rPr>
          <w:rFonts w:hAnsi="DFKai-SB" w:hint="eastAsia"/>
          <w:color w:val="000000"/>
          <w:szCs w:val="21"/>
        </w:rPr>
        <w:t>一式三份，分别由课题组、财务处及实验室管理处备案存档。</w:t>
      </w:r>
    </w:p>
    <w:p w:rsidR="007B0DFF" w:rsidRDefault="007B0DFF">
      <w:pPr>
        <w:widowControl/>
        <w:jc w:val="left"/>
        <w:rPr>
          <w:rFonts w:ascii="方正小标宋简体" w:eastAsia="方正小标宋简体" w:hAnsi="黑体"/>
          <w:color w:val="000000"/>
          <w:sz w:val="32"/>
          <w:szCs w:val="32"/>
        </w:rPr>
      </w:pPr>
      <w:r>
        <w:rPr>
          <w:rFonts w:ascii="方正小标宋简体" w:eastAsia="方正小标宋简体" w:hAnsi="黑体"/>
          <w:color w:val="000000"/>
          <w:sz w:val="32"/>
          <w:szCs w:val="32"/>
        </w:rPr>
        <w:br w:type="page"/>
      </w:r>
    </w:p>
    <w:p w:rsidR="0033546A" w:rsidRPr="00EC1129" w:rsidRDefault="001862EF" w:rsidP="00EC1129">
      <w:pPr>
        <w:adjustRightInd w:val="0"/>
        <w:snapToGrid w:val="0"/>
        <w:spacing w:afterLines="50" w:after="156" w:line="56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bookmarkStart w:id="1" w:name="OLE_LINK12"/>
      <w:bookmarkStart w:id="2" w:name="OLE_LINK11"/>
      <w:bookmarkStart w:id="3" w:name="OLE_LINK1"/>
      <w:r w:rsidRPr="00EC112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lastRenderedPageBreak/>
        <w:t>人工气候室（种质资源库）租用</w:t>
      </w:r>
      <w:bookmarkEnd w:id="1"/>
      <w:bookmarkEnd w:id="2"/>
      <w:bookmarkEnd w:id="3"/>
      <w:r w:rsidR="006F6295" w:rsidRPr="00EC112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条款</w:t>
      </w:r>
    </w:p>
    <w:p w:rsidR="0033546A" w:rsidRPr="006F6295" w:rsidRDefault="006F6295" w:rsidP="00885682">
      <w:pPr>
        <w:pStyle w:val="af8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1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实验室管理处</w:t>
      </w:r>
      <w:r w:rsidR="001862EF" w:rsidRPr="006F6295">
        <w:rPr>
          <w:rFonts w:asciiTheme="minorEastAsia" w:eastAsiaTheme="minorEastAsia" w:hAnsiTheme="minorEastAsia" w:hint="eastAsia"/>
          <w:color w:val="000000"/>
          <w:szCs w:val="21"/>
        </w:rPr>
        <w:t>负责人工气候室（种质资源库）</w:t>
      </w:r>
      <w:r>
        <w:rPr>
          <w:rFonts w:asciiTheme="minorEastAsia" w:eastAsiaTheme="minorEastAsia" w:hAnsiTheme="minorEastAsia" w:hint="eastAsia"/>
          <w:color w:val="000000"/>
          <w:szCs w:val="21"/>
        </w:rPr>
        <w:t>的管理</w:t>
      </w:r>
      <w:r w:rsidR="00885682">
        <w:rPr>
          <w:rFonts w:asciiTheme="minorEastAsia" w:eastAsiaTheme="minorEastAsia" w:hAnsiTheme="minorEastAsia" w:hint="eastAsia"/>
          <w:color w:val="000000"/>
          <w:szCs w:val="21"/>
        </w:rPr>
        <w:t>与条件保障。负责</w:t>
      </w:r>
      <w:r w:rsidR="001862EF" w:rsidRPr="006F6295">
        <w:rPr>
          <w:rFonts w:asciiTheme="minorEastAsia" w:eastAsiaTheme="minorEastAsia" w:hAnsiTheme="minorEastAsia" w:hint="eastAsia"/>
          <w:color w:val="000000"/>
          <w:szCs w:val="21"/>
        </w:rPr>
        <w:t>专用设备设施的维修、维护，组织对实验室的使用培训，</w:t>
      </w:r>
      <w:r w:rsidR="001862EF" w:rsidRPr="006F6295">
        <w:rPr>
          <w:rFonts w:asciiTheme="minorEastAsia" w:eastAsiaTheme="minorEastAsia" w:hAnsiTheme="minorEastAsia"/>
          <w:color w:val="000000"/>
          <w:szCs w:val="21"/>
        </w:rPr>
        <w:t>加强</w:t>
      </w:r>
      <w:r w:rsidR="001862EF" w:rsidRPr="006F6295">
        <w:rPr>
          <w:rFonts w:asciiTheme="minorEastAsia" w:eastAsiaTheme="minorEastAsia" w:hAnsiTheme="minorEastAsia" w:hint="eastAsia"/>
          <w:color w:val="000000"/>
          <w:szCs w:val="21"/>
        </w:rPr>
        <w:t>卫生、安全</w:t>
      </w:r>
      <w:r w:rsidR="00EC1129" w:rsidRPr="006F6295">
        <w:rPr>
          <w:rFonts w:asciiTheme="minorEastAsia" w:eastAsiaTheme="minorEastAsia" w:hAnsiTheme="minorEastAsia" w:hint="eastAsia"/>
          <w:color w:val="000000"/>
          <w:szCs w:val="21"/>
        </w:rPr>
        <w:t>监督</w:t>
      </w:r>
      <w:r w:rsidR="00EC1129">
        <w:rPr>
          <w:rFonts w:asciiTheme="minorEastAsia" w:eastAsiaTheme="minorEastAsia" w:hAnsiTheme="minorEastAsia" w:hint="eastAsia"/>
          <w:color w:val="000000"/>
          <w:szCs w:val="21"/>
        </w:rPr>
        <w:t>与</w:t>
      </w:r>
      <w:r w:rsidR="001862EF" w:rsidRPr="006F6295">
        <w:rPr>
          <w:rFonts w:asciiTheme="minorEastAsia" w:eastAsiaTheme="minorEastAsia" w:hAnsiTheme="minorEastAsia"/>
          <w:color w:val="000000"/>
          <w:szCs w:val="21"/>
        </w:rPr>
        <w:t>管理。</w:t>
      </w:r>
    </w:p>
    <w:p w:rsidR="0033546A" w:rsidRPr="006F6295" w:rsidRDefault="006F6295" w:rsidP="00885682">
      <w:pPr>
        <w:pStyle w:val="af8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1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课题</w:t>
      </w:r>
      <w:r w:rsidR="001862EF" w:rsidRPr="006F6295">
        <w:rPr>
          <w:rFonts w:asciiTheme="minorEastAsia" w:eastAsiaTheme="minorEastAsia" w:hAnsiTheme="minorEastAsia" w:hint="eastAsia"/>
          <w:color w:val="000000"/>
          <w:szCs w:val="21"/>
        </w:rPr>
        <w:t>责任人全面负责租用实验室的管理、运行及安全工作，指定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本课题</w:t>
      </w:r>
      <w:r w:rsidR="001862EF" w:rsidRPr="006F6295">
        <w:rPr>
          <w:rFonts w:asciiTheme="minorEastAsia" w:eastAsiaTheme="minorEastAsia" w:hAnsiTheme="minorEastAsia" w:hint="eastAsia"/>
          <w:color w:val="000000"/>
          <w:szCs w:val="21"/>
        </w:rPr>
        <w:t>安全管理人员</w:t>
      </w:r>
      <w:r>
        <w:rPr>
          <w:rFonts w:asciiTheme="minorEastAsia" w:eastAsiaTheme="minorEastAsia" w:hAnsiTheme="minorEastAsia" w:hint="eastAsia"/>
          <w:color w:val="000000"/>
          <w:szCs w:val="21"/>
        </w:rPr>
        <w:t>负责</w:t>
      </w:r>
      <w:r w:rsidR="001862EF" w:rsidRPr="006F6295">
        <w:rPr>
          <w:rFonts w:asciiTheme="minorEastAsia" w:eastAsiaTheme="minorEastAsia" w:hAnsiTheme="minorEastAsia" w:hint="eastAsia"/>
          <w:color w:val="000000"/>
          <w:szCs w:val="21"/>
        </w:rPr>
        <w:t>实验室正常工作秩序和实验室安全。</w:t>
      </w:r>
    </w:p>
    <w:p w:rsidR="00885682" w:rsidRDefault="00885682" w:rsidP="00885682">
      <w:pPr>
        <w:pStyle w:val="af8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1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课题负责人和</w:t>
      </w:r>
      <w:r w:rsidRPr="00885682">
        <w:rPr>
          <w:rFonts w:asciiTheme="minorEastAsia" w:eastAsiaTheme="minorEastAsia" w:hAnsiTheme="minorEastAsia" w:hint="eastAsia"/>
          <w:color w:val="000000"/>
          <w:szCs w:val="21"/>
        </w:rPr>
        <w:t>安全管理人员</w:t>
      </w:r>
      <w:r>
        <w:rPr>
          <w:rFonts w:asciiTheme="minorEastAsia" w:eastAsiaTheme="minorEastAsia" w:hAnsiTheme="minorEastAsia" w:hint="eastAsia"/>
          <w:color w:val="000000"/>
          <w:szCs w:val="21"/>
        </w:rPr>
        <w:t>负责</w:t>
      </w:r>
      <w:r w:rsidRPr="00885682">
        <w:rPr>
          <w:rFonts w:asciiTheme="minorEastAsia" w:eastAsiaTheme="minorEastAsia" w:hAnsiTheme="minorEastAsia" w:hint="eastAsia"/>
          <w:color w:val="000000"/>
          <w:szCs w:val="21"/>
        </w:rPr>
        <w:t>培训并监督课题组其他成员正确使用人工气候室（种质资源库），介绍各项管理规范，并督促其严格遵守。</w:t>
      </w:r>
    </w:p>
    <w:p w:rsidR="00885682" w:rsidRDefault="00885682" w:rsidP="00885682">
      <w:pPr>
        <w:pStyle w:val="af8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1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课题组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在租用期间不得私自改变</w:t>
      </w:r>
      <w:r w:rsidR="00FC17CA">
        <w:rPr>
          <w:rFonts w:asciiTheme="minorEastAsia" w:eastAsiaTheme="minorEastAsia" w:hAnsiTheme="minorEastAsia" w:hint="eastAsia"/>
          <w:color w:val="000000"/>
          <w:szCs w:val="21"/>
        </w:rPr>
        <w:t>实验室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性质和用途；不得私自转借他人</w:t>
      </w:r>
      <w:r w:rsidR="00FC17CA">
        <w:rPr>
          <w:rFonts w:asciiTheme="minorEastAsia" w:eastAsiaTheme="minorEastAsia" w:hAnsiTheme="minorEastAsia" w:hint="eastAsia"/>
          <w:color w:val="000000"/>
          <w:szCs w:val="21"/>
        </w:rPr>
        <w:t>；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不得对外承揽业务或进行与科研无关的工作。若有上述</w:t>
      </w:r>
      <w:r w:rsidRPr="006F6295">
        <w:rPr>
          <w:rFonts w:asciiTheme="minorEastAsia" w:eastAsiaTheme="minorEastAsia" w:hAnsiTheme="minorEastAsia"/>
          <w:color w:val="000000"/>
          <w:szCs w:val="21"/>
        </w:rPr>
        <w:t>情形之一的，甲方有权解除协议，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取消乙</w:t>
      </w:r>
      <w:r w:rsidRPr="006F6295">
        <w:rPr>
          <w:rFonts w:asciiTheme="minorEastAsia" w:eastAsiaTheme="minorEastAsia" w:hAnsiTheme="minorEastAsia"/>
          <w:color w:val="000000"/>
          <w:szCs w:val="21"/>
        </w:rPr>
        <w:t>方</w:t>
      </w:r>
      <w:r w:rsidR="00FC17CA">
        <w:rPr>
          <w:rFonts w:asciiTheme="minorEastAsia" w:eastAsiaTheme="minorEastAsia" w:hAnsiTheme="minorEastAsia" w:hint="eastAsia"/>
          <w:color w:val="000000"/>
          <w:szCs w:val="21"/>
        </w:rPr>
        <w:t>实验室使用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资格，已缴费用不再退还。</w:t>
      </w:r>
    </w:p>
    <w:p w:rsidR="00FC17CA" w:rsidRPr="006F6295" w:rsidRDefault="00FC17CA" w:rsidP="00FC17CA">
      <w:pPr>
        <w:pStyle w:val="af8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1"/>
        <w:rPr>
          <w:rFonts w:asciiTheme="minorEastAsia" w:eastAsiaTheme="minorEastAsia" w:hAnsiTheme="minorEastAsia"/>
          <w:color w:val="000000"/>
          <w:szCs w:val="21"/>
        </w:rPr>
      </w:pPr>
      <w:r w:rsidRPr="006F6295">
        <w:rPr>
          <w:rFonts w:asciiTheme="minorEastAsia" w:eastAsiaTheme="minorEastAsia" w:hAnsiTheme="minorEastAsia" w:hint="eastAsia"/>
          <w:color w:val="000000"/>
          <w:szCs w:val="21"/>
        </w:rPr>
        <w:t>租用期内</w:t>
      </w:r>
      <w:r w:rsidR="0053045D">
        <w:rPr>
          <w:rFonts w:asciiTheme="minorEastAsia" w:eastAsiaTheme="minorEastAsia" w:hAnsiTheme="minorEastAsia" w:hint="eastAsia"/>
          <w:color w:val="000000"/>
          <w:szCs w:val="21"/>
        </w:rPr>
        <w:t>因</w:t>
      </w:r>
      <w:r w:rsidRPr="006F6295">
        <w:rPr>
          <w:rFonts w:asciiTheme="minorEastAsia" w:eastAsiaTheme="minorEastAsia" w:hAnsiTheme="minorEastAsia"/>
          <w:color w:val="000000"/>
          <w:szCs w:val="21"/>
        </w:rPr>
        <w:t>人工气候室本身设备运营中出现问题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导致不能正常使用将不计算故障期内租用费</w:t>
      </w:r>
      <w:r w:rsidRPr="006F6295">
        <w:rPr>
          <w:rFonts w:asciiTheme="minorEastAsia" w:eastAsiaTheme="minorEastAsia" w:hAnsiTheme="minorEastAsia"/>
          <w:color w:val="000000"/>
          <w:szCs w:val="21"/>
        </w:rPr>
        <w:t>。</w:t>
      </w:r>
      <w:r>
        <w:rPr>
          <w:rFonts w:asciiTheme="minorEastAsia" w:eastAsiaTheme="minorEastAsia" w:hAnsiTheme="minorEastAsia" w:hint="eastAsia"/>
          <w:color w:val="000000"/>
          <w:szCs w:val="21"/>
        </w:rPr>
        <w:t>实验室管理处积极协调故障期实验室材料在其他实验室存放，但不承担因此造成的损失。</w:t>
      </w:r>
    </w:p>
    <w:p w:rsidR="00885682" w:rsidRDefault="00885682" w:rsidP="00885682">
      <w:pPr>
        <w:pStyle w:val="af8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1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课题组</w:t>
      </w:r>
      <w:r w:rsidR="001862EF" w:rsidRPr="006F6295">
        <w:rPr>
          <w:rFonts w:asciiTheme="minorEastAsia" w:eastAsiaTheme="minorEastAsia" w:hAnsiTheme="minorEastAsia"/>
          <w:color w:val="000000"/>
          <w:szCs w:val="21"/>
        </w:rPr>
        <w:t>在</w:t>
      </w:r>
      <w:r w:rsidR="00FC17CA">
        <w:rPr>
          <w:rFonts w:asciiTheme="minorEastAsia" w:eastAsiaTheme="minorEastAsia" w:hAnsiTheme="minorEastAsia" w:hint="eastAsia"/>
          <w:color w:val="000000"/>
          <w:szCs w:val="21"/>
        </w:rPr>
        <w:t>租用</w:t>
      </w:r>
      <w:r w:rsidR="001862EF" w:rsidRPr="006F6295">
        <w:rPr>
          <w:rFonts w:asciiTheme="minorEastAsia" w:eastAsiaTheme="minorEastAsia" w:hAnsiTheme="minorEastAsia"/>
          <w:color w:val="000000"/>
          <w:szCs w:val="21"/>
        </w:rPr>
        <w:t>期间享有租赁</w:t>
      </w:r>
      <w:r w:rsidR="001862EF" w:rsidRPr="006F6295">
        <w:rPr>
          <w:rFonts w:asciiTheme="minorEastAsia" w:eastAsiaTheme="minorEastAsia" w:hAnsiTheme="minorEastAsia" w:hint="eastAsia"/>
          <w:color w:val="000000"/>
          <w:szCs w:val="21"/>
        </w:rPr>
        <w:t>实验室</w:t>
      </w:r>
      <w:r w:rsidR="001862EF" w:rsidRPr="006F6295">
        <w:rPr>
          <w:rFonts w:asciiTheme="minorEastAsia" w:eastAsiaTheme="minorEastAsia" w:hAnsiTheme="minorEastAsia"/>
          <w:color w:val="000000"/>
          <w:szCs w:val="21"/>
        </w:rPr>
        <w:t>所属设施的专用权</w:t>
      </w:r>
      <w:r w:rsidR="00EC1129">
        <w:rPr>
          <w:rFonts w:asciiTheme="minorEastAsia" w:eastAsiaTheme="minorEastAsia" w:hAnsiTheme="minorEastAsia" w:hint="eastAsia"/>
          <w:color w:val="000000"/>
          <w:szCs w:val="21"/>
        </w:rPr>
        <w:t>。课题组应</w:t>
      </w:r>
      <w:r w:rsidR="001862EF" w:rsidRPr="006F6295">
        <w:rPr>
          <w:rFonts w:asciiTheme="minorEastAsia" w:eastAsiaTheme="minorEastAsia" w:hAnsiTheme="minorEastAsia" w:hint="eastAsia"/>
          <w:color w:val="000000"/>
          <w:szCs w:val="21"/>
        </w:rPr>
        <w:t>爱护所属设施，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不得私自开关人工气候室（种质资源库）的操控系统，严禁私自拉电，严禁使用大功率电器；</w:t>
      </w:r>
      <w:r w:rsidR="001862EF" w:rsidRPr="006F6295">
        <w:rPr>
          <w:rFonts w:asciiTheme="minorEastAsia" w:eastAsiaTheme="minorEastAsia" w:hAnsiTheme="minorEastAsia" w:hint="eastAsia"/>
          <w:color w:val="000000"/>
          <w:szCs w:val="21"/>
        </w:rPr>
        <w:t>注意水电安全、消防安全、生物安全。</w:t>
      </w:r>
    </w:p>
    <w:p w:rsidR="00FC17CA" w:rsidRDefault="00FC17CA" w:rsidP="00FC17CA">
      <w:pPr>
        <w:pStyle w:val="af8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1"/>
        <w:rPr>
          <w:rFonts w:asciiTheme="minorEastAsia" w:eastAsiaTheme="minorEastAsia" w:hAnsiTheme="minorEastAsia"/>
          <w:color w:val="000000"/>
          <w:szCs w:val="21"/>
        </w:rPr>
      </w:pPr>
      <w:r w:rsidRPr="00FC17CA">
        <w:rPr>
          <w:rFonts w:asciiTheme="minorEastAsia" w:eastAsiaTheme="minorEastAsia" w:hAnsiTheme="minorEastAsia" w:hint="eastAsia"/>
          <w:color w:val="000000"/>
          <w:szCs w:val="21"/>
        </w:rPr>
        <w:t>课题组</w:t>
      </w:r>
      <w:r w:rsidR="00EC1129">
        <w:rPr>
          <w:rFonts w:asciiTheme="minorEastAsia" w:eastAsiaTheme="minorEastAsia" w:hAnsiTheme="minorEastAsia" w:hint="eastAsia"/>
          <w:color w:val="000000"/>
          <w:szCs w:val="21"/>
        </w:rPr>
        <w:t>负责租用</w:t>
      </w:r>
      <w:r w:rsidRPr="00FC17CA">
        <w:rPr>
          <w:rFonts w:asciiTheme="minorEastAsia" w:eastAsiaTheme="minorEastAsia" w:hAnsiTheme="minorEastAsia" w:hint="eastAsia"/>
          <w:color w:val="000000"/>
          <w:szCs w:val="21"/>
        </w:rPr>
        <w:t>实验室</w:t>
      </w:r>
      <w:r w:rsidR="00EC1129">
        <w:rPr>
          <w:rFonts w:asciiTheme="minorEastAsia" w:eastAsiaTheme="minorEastAsia" w:hAnsiTheme="minorEastAsia" w:hint="eastAsia"/>
          <w:color w:val="000000"/>
          <w:szCs w:val="21"/>
        </w:rPr>
        <w:t>内、</w:t>
      </w:r>
      <w:r w:rsidRPr="00FC17CA">
        <w:rPr>
          <w:rFonts w:asciiTheme="minorEastAsia" w:eastAsiaTheme="minorEastAsia" w:hAnsiTheme="minorEastAsia" w:hint="eastAsia"/>
          <w:color w:val="000000"/>
          <w:szCs w:val="21"/>
        </w:rPr>
        <w:t>门外走廊对应公共区域卫生</w:t>
      </w:r>
      <w:r w:rsidR="00EC1129">
        <w:rPr>
          <w:rFonts w:asciiTheme="minorEastAsia" w:eastAsiaTheme="minorEastAsia" w:hAnsiTheme="minorEastAsia" w:hint="eastAsia"/>
          <w:color w:val="000000"/>
          <w:szCs w:val="21"/>
        </w:rPr>
        <w:t>，做到</w:t>
      </w:r>
      <w:r w:rsidR="00EC1129">
        <w:rPr>
          <w:rFonts w:asciiTheme="minorEastAsia" w:eastAsiaTheme="minorEastAsia" w:hAnsiTheme="minorEastAsia" w:hint="eastAsia"/>
          <w:color w:val="000000"/>
          <w:szCs w:val="21"/>
        </w:rPr>
        <w:t>拖布水池等公共区域使用完毕立即清理</w:t>
      </w:r>
      <w:r w:rsidR="0053045D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FC17CA">
        <w:rPr>
          <w:rFonts w:asciiTheme="minorEastAsia" w:eastAsiaTheme="minorEastAsia" w:hAnsiTheme="minorEastAsia" w:hint="eastAsia"/>
          <w:color w:val="000000"/>
          <w:szCs w:val="21"/>
        </w:rPr>
        <w:t>有序摆放花盆</w:t>
      </w:r>
      <w:r w:rsidRPr="00FC17CA">
        <w:rPr>
          <w:rFonts w:asciiTheme="minorEastAsia" w:eastAsiaTheme="minorEastAsia" w:hAnsiTheme="minorEastAsia" w:hint="eastAsia"/>
          <w:color w:val="000000"/>
          <w:szCs w:val="21"/>
        </w:rPr>
        <w:t>等</w:t>
      </w:r>
      <w:r w:rsidRPr="00FC17CA">
        <w:rPr>
          <w:rFonts w:asciiTheme="minorEastAsia" w:eastAsiaTheme="minorEastAsia" w:hAnsiTheme="minorEastAsia" w:hint="eastAsia"/>
          <w:color w:val="000000"/>
          <w:szCs w:val="21"/>
        </w:rPr>
        <w:t>实验器物</w:t>
      </w:r>
      <w:r w:rsidRPr="00FC17CA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FC17CA">
        <w:rPr>
          <w:rFonts w:asciiTheme="minorEastAsia" w:eastAsiaTheme="minorEastAsia" w:hAnsiTheme="minorEastAsia" w:hint="eastAsia"/>
          <w:color w:val="000000"/>
          <w:szCs w:val="21"/>
        </w:rPr>
        <w:t>及时清理实验废弃材料和垃圾，不得在室内外过道堆放物品，做到无遗撒、无水渍、无杂物、无死苗。</w:t>
      </w:r>
    </w:p>
    <w:p w:rsidR="00FC17CA" w:rsidRPr="006F6295" w:rsidRDefault="00FC17CA" w:rsidP="00EC1129">
      <w:pPr>
        <w:pStyle w:val="af8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1"/>
        <w:rPr>
          <w:rFonts w:asciiTheme="minorEastAsia" w:eastAsiaTheme="minorEastAsia" w:hAnsiTheme="minorEastAsia" w:hint="eastAsia"/>
          <w:color w:val="000000"/>
          <w:szCs w:val="21"/>
        </w:rPr>
      </w:pPr>
      <w:r w:rsidRPr="00FC17CA">
        <w:rPr>
          <w:rFonts w:asciiTheme="minorEastAsia" w:eastAsiaTheme="minorEastAsia" w:hAnsiTheme="minorEastAsia" w:hint="eastAsia"/>
          <w:color w:val="000000"/>
          <w:szCs w:val="21"/>
        </w:rPr>
        <w:t>实验材料应用有色标签做好标识（包括品种、种植者、种植时间等）；有潜在危害的材料需做特殊标记并报部门管理人员备案。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使用人应遵守科学研究道德规范，</w:t>
      </w:r>
      <w:r>
        <w:rPr>
          <w:rFonts w:asciiTheme="minorEastAsia" w:eastAsiaTheme="minorEastAsia" w:hAnsiTheme="minorEastAsia" w:hint="eastAsia"/>
          <w:color w:val="000000"/>
          <w:szCs w:val="21"/>
        </w:rPr>
        <w:t>未经其他课题组人员同意，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不得随意</w:t>
      </w:r>
      <w:r>
        <w:rPr>
          <w:rFonts w:asciiTheme="minorEastAsia" w:eastAsiaTheme="minorEastAsia" w:hAnsiTheme="minorEastAsia" w:hint="eastAsia"/>
          <w:color w:val="000000"/>
          <w:szCs w:val="21"/>
        </w:rPr>
        <w:t>进入他人实验室，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触摸</w:t>
      </w:r>
      <w:r>
        <w:rPr>
          <w:rFonts w:asciiTheme="minorEastAsia" w:eastAsiaTheme="minorEastAsia" w:hAnsiTheme="minorEastAsia" w:hint="eastAsia"/>
          <w:color w:val="000000"/>
          <w:szCs w:val="21"/>
        </w:rPr>
        <w:t>或改动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他人实验材料</w:t>
      </w:r>
      <w:r>
        <w:rPr>
          <w:rFonts w:asciiTheme="minorEastAsia" w:eastAsiaTheme="minorEastAsia" w:hAnsiTheme="minorEastAsia" w:hint="eastAsia"/>
          <w:color w:val="000000"/>
          <w:szCs w:val="21"/>
        </w:rPr>
        <w:t>及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标签标示。</w:t>
      </w:r>
    </w:p>
    <w:p w:rsidR="00FC17CA" w:rsidRDefault="00FC17CA" w:rsidP="00EC1129">
      <w:pPr>
        <w:pStyle w:val="af8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1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使用过程中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发现参数异常以及报警</w:t>
      </w:r>
      <w:r>
        <w:rPr>
          <w:rFonts w:asciiTheme="minorEastAsia" w:eastAsiaTheme="minorEastAsia" w:hAnsiTheme="minorEastAsia" w:hint="eastAsia"/>
          <w:color w:val="000000"/>
          <w:szCs w:val="21"/>
        </w:rPr>
        <w:t>等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问题，及时告知</w:t>
      </w:r>
      <w:r>
        <w:rPr>
          <w:rFonts w:asciiTheme="minorEastAsia" w:eastAsiaTheme="minorEastAsia" w:hAnsiTheme="minorEastAsia" w:hint="eastAsia"/>
          <w:color w:val="000000"/>
          <w:szCs w:val="21"/>
        </w:rPr>
        <w:t>课题组及学校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管理人员，以便联系厂家及时处理，避免造成不可挽回的损失。</w:t>
      </w:r>
    </w:p>
    <w:p w:rsidR="00EC1129" w:rsidRPr="006F6295" w:rsidRDefault="00EC1129" w:rsidP="00EC1129">
      <w:pPr>
        <w:pStyle w:val="af8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1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课题组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有义务为</w:t>
      </w:r>
      <w:r>
        <w:rPr>
          <w:rFonts w:asciiTheme="minorEastAsia" w:eastAsiaTheme="minorEastAsia" w:hAnsiTheme="minorEastAsia" w:hint="eastAsia"/>
          <w:color w:val="000000"/>
          <w:szCs w:val="21"/>
        </w:rPr>
        <w:t>实验室管理处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提供租用期间《人工气候室（种质资源库）运行记录本》等信息记录情况，包括植物生长效果、使用情况评价、问题及故障记录等。</w:t>
      </w:r>
    </w:p>
    <w:p w:rsidR="00EC1129" w:rsidRPr="006F6295" w:rsidRDefault="00EC1129" w:rsidP="00EC1129">
      <w:pPr>
        <w:pStyle w:val="af8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1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课题组</w:t>
      </w:r>
      <w:r w:rsidRPr="006F6295">
        <w:rPr>
          <w:rFonts w:asciiTheme="minorEastAsia" w:eastAsiaTheme="minorEastAsia" w:hAnsiTheme="minorEastAsia"/>
          <w:color w:val="000000"/>
          <w:szCs w:val="21"/>
        </w:rPr>
        <w:t>保证在本协议终止时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，</w:t>
      </w:r>
      <w:r>
        <w:rPr>
          <w:rFonts w:asciiTheme="minorEastAsia" w:eastAsiaTheme="minorEastAsia" w:hAnsiTheme="minorEastAsia" w:hint="eastAsia"/>
          <w:color w:val="000000"/>
          <w:szCs w:val="21"/>
        </w:rPr>
        <w:t>向实验室管理处交还实验室，实验室内</w:t>
      </w:r>
      <w:r w:rsidRPr="006F6295">
        <w:rPr>
          <w:rFonts w:asciiTheme="minorEastAsia" w:eastAsiaTheme="minorEastAsia" w:hAnsiTheme="minorEastAsia" w:hint="eastAsia"/>
          <w:color w:val="000000"/>
          <w:szCs w:val="21"/>
        </w:rPr>
        <w:t>设备</w:t>
      </w:r>
      <w:r w:rsidRPr="006F6295">
        <w:rPr>
          <w:rFonts w:asciiTheme="minorEastAsia" w:eastAsiaTheme="minorEastAsia" w:hAnsiTheme="minorEastAsia"/>
          <w:color w:val="000000"/>
          <w:szCs w:val="21"/>
        </w:rPr>
        <w:t>设施</w:t>
      </w:r>
      <w:r>
        <w:rPr>
          <w:rFonts w:asciiTheme="minorEastAsia" w:eastAsiaTheme="minorEastAsia" w:hAnsiTheme="minorEastAsia" w:hint="eastAsia"/>
          <w:color w:val="000000"/>
          <w:szCs w:val="21"/>
        </w:rPr>
        <w:t>处于</w:t>
      </w:r>
      <w:r w:rsidRPr="006F6295">
        <w:rPr>
          <w:rFonts w:asciiTheme="minorEastAsia" w:eastAsiaTheme="minorEastAsia" w:hAnsiTheme="minorEastAsia"/>
          <w:color w:val="000000"/>
          <w:szCs w:val="21"/>
        </w:rPr>
        <w:t>可靠运行状态</w:t>
      </w:r>
      <w:r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33546A" w:rsidRPr="006F6295" w:rsidRDefault="001862EF" w:rsidP="00885682">
      <w:pPr>
        <w:pStyle w:val="af8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1"/>
        <w:rPr>
          <w:rFonts w:asciiTheme="minorEastAsia" w:eastAsiaTheme="minorEastAsia" w:hAnsiTheme="minorEastAsia"/>
          <w:color w:val="000000"/>
          <w:szCs w:val="21"/>
        </w:rPr>
      </w:pPr>
      <w:r w:rsidRPr="006F6295">
        <w:rPr>
          <w:rFonts w:asciiTheme="minorEastAsia" w:eastAsiaTheme="minorEastAsia" w:hAnsiTheme="minorEastAsia" w:hint="eastAsia"/>
          <w:color w:val="000000"/>
          <w:szCs w:val="21"/>
        </w:rPr>
        <w:t>违反相关规定且不纠正者，将被要求限期整改，限期不整改者，一年内不得预约租用气候室；对设备设施损坏者，按照学校的规定进行赔偿。</w:t>
      </w:r>
    </w:p>
    <w:p w:rsidR="00EC1129" w:rsidRPr="00EC1129" w:rsidRDefault="006F6295" w:rsidP="005C04C9">
      <w:pPr>
        <w:pStyle w:val="af8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1"/>
        <w:rPr>
          <w:rFonts w:hint="eastAsia"/>
        </w:rPr>
      </w:pPr>
      <w:r w:rsidRPr="00EC1129">
        <w:rPr>
          <w:rFonts w:asciiTheme="minorEastAsia" w:eastAsiaTheme="minorEastAsia" w:hAnsiTheme="minorEastAsia" w:hint="eastAsia"/>
          <w:color w:val="000000"/>
          <w:szCs w:val="21"/>
        </w:rPr>
        <w:t>不遵守操作规程，造成安全事故，将根据学校相关规定对</w:t>
      </w:r>
      <w:r w:rsidR="00EC1129" w:rsidRPr="00EC1129">
        <w:rPr>
          <w:rFonts w:asciiTheme="minorEastAsia" w:eastAsiaTheme="minorEastAsia" w:hAnsiTheme="minorEastAsia" w:hint="eastAsia"/>
          <w:color w:val="000000"/>
          <w:szCs w:val="21"/>
        </w:rPr>
        <w:t>课题组</w:t>
      </w:r>
      <w:r w:rsidRPr="00EC1129">
        <w:rPr>
          <w:rFonts w:asciiTheme="minorEastAsia" w:eastAsiaTheme="minorEastAsia" w:hAnsiTheme="minorEastAsia" w:hint="eastAsia"/>
          <w:color w:val="000000"/>
          <w:szCs w:val="21"/>
        </w:rPr>
        <w:t>和个人给予相应处分。</w:t>
      </w:r>
    </w:p>
    <w:sectPr w:rsidR="00EC1129" w:rsidRPr="00EC1129" w:rsidSect="00EC1129">
      <w:footerReference w:type="even" r:id="rId7"/>
      <w:footerReference w:type="default" r:id="rId8"/>
      <w:pgSz w:w="11906" w:h="16838"/>
      <w:pgMar w:top="1418" w:right="1474" w:bottom="1701" w:left="1588" w:header="851" w:footer="1457" w:gutter="0"/>
      <w:cols w:space="720"/>
      <w:docGrid w:type="linesAndChars" w:linePitch="31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D6D" w:rsidRDefault="00FE1D6D">
      <w:r>
        <w:separator/>
      </w:r>
    </w:p>
  </w:endnote>
  <w:endnote w:type="continuationSeparator" w:id="0">
    <w:p w:rsidR="00FE1D6D" w:rsidRDefault="00FE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DFKai-SB">
    <w:altName w:val="Microsoft JhengHei Light"/>
    <w:charset w:val="88"/>
    <w:family w:val="script"/>
    <w:pitch w:val="default"/>
    <w:sig w:usb0="00000000" w:usb1="082E0000" w:usb2="00000016" w:usb3="00000000" w:csb0="0010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46A" w:rsidRDefault="0033546A">
    <w:pPr>
      <w:pStyle w:val="af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46A" w:rsidRDefault="001862EF">
    <w:pPr>
      <w:pStyle w:val="af6"/>
      <w:tabs>
        <w:tab w:val="clear" w:pos="4153"/>
        <w:tab w:val="clear" w:pos="8306"/>
        <w:tab w:val="left" w:pos="5940"/>
      </w:tabs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D6D" w:rsidRDefault="00FE1D6D">
      <w:r>
        <w:separator/>
      </w:r>
    </w:p>
  </w:footnote>
  <w:footnote w:type="continuationSeparator" w:id="0">
    <w:p w:rsidR="00FE1D6D" w:rsidRDefault="00FE1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B5272"/>
    <w:multiLevelType w:val="hybridMultilevel"/>
    <w:tmpl w:val="DC0C6E0C"/>
    <w:lvl w:ilvl="0" w:tplc="33722654">
      <w:start w:val="2"/>
      <w:numFmt w:val="bullet"/>
      <w:lvlText w:val="□"/>
      <w:lvlJc w:val="left"/>
      <w:pPr>
        <w:ind w:left="781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" w15:restartNumberingAfterBreak="0">
    <w:nsid w:val="73D2199C"/>
    <w:multiLevelType w:val="hybridMultilevel"/>
    <w:tmpl w:val="3EFA802C"/>
    <w:lvl w:ilvl="0" w:tplc="F08A812C">
      <w:start w:val="1"/>
      <w:numFmt w:val="chineseCountingThousand"/>
      <w:lvlText w:val="%1、"/>
      <w:lvlJc w:val="left"/>
      <w:pPr>
        <w:ind w:left="841" w:hanging="420"/>
      </w:pPr>
      <w:rPr>
        <w:rFonts w:hint="eastAsia"/>
      </w:rPr>
    </w:lvl>
    <w:lvl w:ilvl="1" w:tplc="907EBC6E">
      <w:start w:val="1"/>
      <w:numFmt w:val="japaneseCounting"/>
      <w:lvlText w:val="%2、"/>
      <w:lvlJc w:val="left"/>
      <w:pPr>
        <w:ind w:left="1273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CAD"/>
    <w:rsid w:val="00002DB4"/>
    <w:rsid w:val="00004512"/>
    <w:rsid w:val="000056C8"/>
    <w:rsid w:val="00005864"/>
    <w:rsid w:val="00005C43"/>
    <w:rsid w:val="0000761F"/>
    <w:rsid w:val="00015831"/>
    <w:rsid w:val="0001583E"/>
    <w:rsid w:val="00017C43"/>
    <w:rsid w:val="00024FDF"/>
    <w:rsid w:val="00030354"/>
    <w:rsid w:val="00030B31"/>
    <w:rsid w:val="00031344"/>
    <w:rsid w:val="00031950"/>
    <w:rsid w:val="000324C3"/>
    <w:rsid w:val="00032DDB"/>
    <w:rsid w:val="000343B6"/>
    <w:rsid w:val="00040E12"/>
    <w:rsid w:val="000421CE"/>
    <w:rsid w:val="00042998"/>
    <w:rsid w:val="0004346F"/>
    <w:rsid w:val="00043D9B"/>
    <w:rsid w:val="00047B01"/>
    <w:rsid w:val="0005107C"/>
    <w:rsid w:val="00052EE6"/>
    <w:rsid w:val="00054EDC"/>
    <w:rsid w:val="0005592E"/>
    <w:rsid w:val="0005605E"/>
    <w:rsid w:val="000611AD"/>
    <w:rsid w:val="00065098"/>
    <w:rsid w:val="000654C5"/>
    <w:rsid w:val="00066355"/>
    <w:rsid w:val="00075521"/>
    <w:rsid w:val="00085D29"/>
    <w:rsid w:val="0008707D"/>
    <w:rsid w:val="00087BBA"/>
    <w:rsid w:val="00092731"/>
    <w:rsid w:val="0009634B"/>
    <w:rsid w:val="000A104E"/>
    <w:rsid w:val="000A4D5D"/>
    <w:rsid w:val="000B17DB"/>
    <w:rsid w:val="000B21C5"/>
    <w:rsid w:val="000B4F29"/>
    <w:rsid w:val="000B5502"/>
    <w:rsid w:val="000C207F"/>
    <w:rsid w:val="000C2FDE"/>
    <w:rsid w:val="000C4D6B"/>
    <w:rsid w:val="000C5273"/>
    <w:rsid w:val="000D2016"/>
    <w:rsid w:val="000D65A1"/>
    <w:rsid w:val="000D6882"/>
    <w:rsid w:val="000D7D4B"/>
    <w:rsid w:val="000E24DD"/>
    <w:rsid w:val="000E48FE"/>
    <w:rsid w:val="000E51B3"/>
    <w:rsid w:val="000E6AC5"/>
    <w:rsid w:val="000F0BFA"/>
    <w:rsid w:val="000F3A72"/>
    <w:rsid w:val="000F3AE2"/>
    <w:rsid w:val="000F61AF"/>
    <w:rsid w:val="000F690F"/>
    <w:rsid w:val="000F77B0"/>
    <w:rsid w:val="00100774"/>
    <w:rsid w:val="00100DE1"/>
    <w:rsid w:val="00103D40"/>
    <w:rsid w:val="001122DB"/>
    <w:rsid w:val="00117C25"/>
    <w:rsid w:val="00117F94"/>
    <w:rsid w:val="001214AD"/>
    <w:rsid w:val="00121CE3"/>
    <w:rsid w:val="00121F2F"/>
    <w:rsid w:val="00123245"/>
    <w:rsid w:val="00124F26"/>
    <w:rsid w:val="00126E3D"/>
    <w:rsid w:val="0012703E"/>
    <w:rsid w:val="00132682"/>
    <w:rsid w:val="001336EB"/>
    <w:rsid w:val="00137FE9"/>
    <w:rsid w:val="00141652"/>
    <w:rsid w:val="0015142C"/>
    <w:rsid w:val="0015585A"/>
    <w:rsid w:val="001607AF"/>
    <w:rsid w:val="001629F8"/>
    <w:rsid w:val="00167CB5"/>
    <w:rsid w:val="00172A27"/>
    <w:rsid w:val="00173F80"/>
    <w:rsid w:val="00176E61"/>
    <w:rsid w:val="00180CD0"/>
    <w:rsid w:val="001812B1"/>
    <w:rsid w:val="00183159"/>
    <w:rsid w:val="001862EF"/>
    <w:rsid w:val="001877B5"/>
    <w:rsid w:val="001A5B04"/>
    <w:rsid w:val="001B10F2"/>
    <w:rsid w:val="001B1FA0"/>
    <w:rsid w:val="001B42C7"/>
    <w:rsid w:val="001B6BE6"/>
    <w:rsid w:val="001B7C8F"/>
    <w:rsid w:val="001C1051"/>
    <w:rsid w:val="001C5E43"/>
    <w:rsid w:val="001D47EE"/>
    <w:rsid w:val="001D79BC"/>
    <w:rsid w:val="001F3FCF"/>
    <w:rsid w:val="001F764D"/>
    <w:rsid w:val="00200166"/>
    <w:rsid w:val="00204CD0"/>
    <w:rsid w:val="00205100"/>
    <w:rsid w:val="00205EE5"/>
    <w:rsid w:val="0020644E"/>
    <w:rsid w:val="00207C7F"/>
    <w:rsid w:val="0021436F"/>
    <w:rsid w:val="0021643B"/>
    <w:rsid w:val="00216890"/>
    <w:rsid w:val="00221E25"/>
    <w:rsid w:val="0023270F"/>
    <w:rsid w:val="002338D6"/>
    <w:rsid w:val="00234153"/>
    <w:rsid w:val="0023734C"/>
    <w:rsid w:val="00240020"/>
    <w:rsid w:val="002515AA"/>
    <w:rsid w:val="0026435C"/>
    <w:rsid w:val="002701CC"/>
    <w:rsid w:val="0027063F"/>
    <w:rsid w:val="0027443C"/>
    <w:rsid w:val="00276D62"/>
    <w:rsid w:val="00277853"/>
    <w:rsid w:val="00286457"/>
    <w:rsid w:val="00286709"/>
    <w:rsid w:val="0029061C"/>
    <w:rsid w:val="0029275C"/>
    <w:rsid w:val="00294E11"/>
    <w:rsid w:val="0029530B"/>
    <w:rsid w:val="002A0DB7"/>
    <w:rsid w:val="002A2C86"/>
    <w:rsid w:val="002A3C16"/>
    <w:rsid w:val="002A4C28"/>
    <w:rsid w:val="002A59C0"/>
    <w:rsid w:val="002A7B5A"/>
    <w:rsid w:val="002B2C22"/>
    <w:rsid w:val="002B34E0"/>
    <w:rsid w:val="002B5B74"/>
    <w:rsid w:val="002C3424"/>
    <w:rsid w:val="002C5183"/>
    <w:rsid w:val="002D14D6"/>
    <w:rsid w:val="002D24CE"/>
    <w:rsid w:val="002D2DF1"/>
    <w:rsid w:val="002D4B20"/>
    <w:rsid w:val="002D5BD7"/>
    <w:rsid w:val="002E336B"/>
    <w:rsid w:val="002E4B11"/>
    <w:rsid w:val="002E513E"/>
    <w:rsid w:val="002E6CAA"/>
    <w:rsid w:val="002F0DEE"/>
    <w:rsid w:val="002F71AD"/>
    <w:rsid w:val="002F775C"/>
    <w:rsid w:val="00301171"/>
    <w:rsid w:val="003020C4"/>
    <w:rsid w:val="00303954"/>
    <w:rsid w:val="0031130A"/>
    <w:rsid w:val="00313B50"/>
    <w:rsid w:val="00313D8E"/>
    <w:rsid w:val="00316884"/>
    <w:rsid w:val="00321AB6"/>
    <w:rsid w:val="00321F3F"/>
    <w:rsid w:val="003251BC"/>
    <w:rsid w:val="00325749"/>
    <w:rsid w:val="00325F90"/>
    <w:rsid w:val="00327205"/>
    <w:rsid w:val="003279E5"/>
    <w:rsid w:val="00331EC1"/>
    <w:rsid w:val="0033269E"/>
    <w:rsid w:val="003344C8"/>
    <w:rsid w:val="00334705"/>
    <w:rsid w:val="0033546A"/>
    <w:rsid w:val="00335C66"/>
    <w:rsid w:val="00345FE3"/>
    <w:rsid w:val="003539E1"/>
    <w:rsid w:val="00353B51"/>
    <w:rsid w:val="00355136"/>
    <w:rsid w:val="00355367"/>
    <w:rsid w:val="003559BB"/>
    <w:rsid w:val="0035612B"/>
    <w:rsid w:val="0035698E"/>
    <w:rsid w:val="00357FCD"/>
    <w:rsid w:val="00362254"/>
    <w:rsid w:val="00362D5F"/>
    <w:rsid w:val="00373B53"/>
    <w:rsid w:val="003802C4"/>
    <w:rsid w:val="0038034B"/>
    <w:rsid w:val="003853CE"/>
    <w:rsid w:val="0038560F"/>
    <w:rsid w:val="003857D0"/>
    <w:rsid w:val="00386C18"/>
    <w:rsid w:val="00386DCB"/>
    <w:rsid w:val="00392A07"/>
    <w:rsid w:val="003A1268"/>
    <w:rsid w:val="003A14D7"/>
    <w:rsid w:val="003A4871"/>
    <w:rsid w:val="003B21D7"/>
    <w:rsid w:val="003B22DA"/>
    <w:rsid w:val="003B434D"/>
    <w:rsid w:val="003B47F6"/>
    <w:rsid w:val="003B4C4F"/>
    <w:rsid w:val="003B7930"/>
    <w:rsid w:val="003C4A1F"/>
    <w:rsid w:val="003C4B9C"/>
    <w:rsid w:val="003E3202"/>
    <w:rsid w:val="003E6483"/>
    <w:rsid w:val="003F292C"/>
    <w:rsid w:val="003F47EA"/>
    <w:rsid w:val="003F5C45"/>
    <w:rsid w:val="003F6202"/>
    <w:rsid w:val="00402A64"/>
    <w:rsid w:val="0041041F"/>
    <w:rsid w:val="00410507"/>
    <w:rsid w:val="004108C1"/>
    <w:rsid w:val="0041217E"/>
    <w:rsid w:val="00415CC9"/>
    <w:rsid w:val="00416A69"/>
    <w:rsid w:val="00432478"/>
    <w:rsid w:val="00432C90"/>
    <w:rsid w:val="004374F8"/>
    <w:rsid w:val="00443D42"/>
    <w:rsid w:val="00444876"/>
    <w:rsid w:val="00447D0C"/>
    <w:rsid w:val="00450662"/>
    <w:rsid w:val="00453091"/>
    <w:rsid w:val="004547B7"/>
    <w:rsid w:val="004549B0"/>
    <w:rsid w:val="004568B4"/>
    <w:rsid w:val="004608AC"/>
    <w:rsid w:val="00461C76"/>
    <w:rsid w:val="00474D92"/>
    <w:rsid w:val="004750B7"/>
    <w:rsid w:val="00475BBA"/>
    <w:rsid w:val="00475C40"/>
    <w:rsid w:val="004827D1"/>
    <w:rsid w:val="00483394"/>
    <w:rsid w:val="00484DFD"/>
    <w:rsid w:val="004875AA"/>
    <w:rsid w:val="00490E9D"/>
    <w:rsid w:val="004929D7"/>
    <w:rsid w:val="0049725F"/>
    <w:rsid w:val="004A147A"/>
    <w:rsid w:val="004A1E10"/>
    <w:rsid w:val="004A5831"/>
    <w:rsid w:val="004B0964"/>
    <w:rsid w:val="004B3A05"/>
    <w:rsid w:val="004B4464"/>
    <w:rsid w:val="004B776D"/>
    <w:rsid w:val="004C457F"/>
    <w:rsid w:val="004C5775"/>
    <w:rsid w:val="004C7479"/>
    <w:rsid w:val="004C7598"/>
    <w:rsid w:val="004D1E2D"/>
    <w:rsid w:val="004D2DF9"/>
    <w:rsid w:val="004E3C4C"/>
    <w:rsid w:val="004E73A8"/>
    <w:rsid w:val="004E7B91"/>
    <w:rsid w:val="004F0CF2"/>
    <w:rsid w:val="004F38CD"/>
    <w:rsid w:val="004F7A46"/>
    <w:rsid w:val="00500EE6"/>
    <w:rsid w:val="00503C9A"/>
    <w:rsid w:val="00507975"/>
    <w:rsid w:val="00507DB3"/>
    <w:rsid w:val="0051277C"/>
    <w:rsid w:val="005155B2"/>
    <w:rsid w:val="00520A72"/>
    <w:rsid w:val="00523308"/>
    <w:rsid w:val="0052620A"/>
    <w:rsid w:val="0052754E"/>
    <w:rsid w:val="0053045D"/>
    <w:rsid w:val="00536062"/>
    <w:rsid w:val="00536BC0"/>
    <w:rsid w:val="00540866"/>
    <w:rsid w:val="00542194"/>
    <w:rsid w:val="00542C1A"/>
    <w:rsid w:val="00543319"/>
    <w:rsid w:val="00544153"/>
    <w:rsid w:val="00544B3E"/>
    <w:rsid w:val="0054682F"/>
    <w:rsid w:val="00550621"/>
    <w:rsid w:val="0055237A"/>
    <w:rsid w:val="005524B1"/>
    <w:rsid w:val="00552502"/>
    <w:rsid w:val="00553964"/>
    <w:rsid w:val="0055429E"/>
    <w:rsid w:val="00555CED"/>
    <w:rsid w:val="005601C6"/>
    <w:rsid w:val="00560649"/>
    <w:rsid w:val="00560A14"/>
    <w:rsid w:val="005623BC"/>
    <w:rsid w:val="00567555"/>
    <w:rsid w:val="00570FE2"/>
    <w:rsid w:val="0057178A"/>
    <w:rsid w:val="0057397D"/>
    <w:rsid w:val="00574FD7"/>
    <w:rsid w:val="00575888"/>
    <w:rsid w:val="00575A8C"/>
    <w:rsid w:val="00576E6C"/>
    <w:rsid w:val="00580D35"/>
    <w:rsid w:val="00581A20"/>
    <w:rsid w:val="00582300"/>
    <w:rsid w:val="00582668"/>
    <w:rsid w:val="005838DD"/>
    <w:rsid w:val="005A1060"/>
    <w:rsid w:val="005A24A7"/>
    <w:rsid w:val="005A2F3E"/>
    <w:rsid w:val="005A3503"/>
    <w:rsid w:val="005A4BBC"/>
    <w:rsid w:val="005A7A28"/>
    <w:rsid w:val="005B2E0E"/>
    <w:rsid w:val="005B5EFC"/>
    <w:rsid w:val="005C3770"/>
    <w:rsid w:val="005C5008"/>
    <w:rsid w:val="005C5C1F"/>
    <w:rsid w:val="005C61C1"/>
    <w:rsid w:val="005C754D"/>
    <w:rsid w:val="005D076F"/>
    <w:rsid w:val="005D0EEF"/>
    <w:rsid w:val="005D1999"/>
    <w:rsid w:val="005D4667"/>
    <w:rsid w:val="005D6D03"/>
    <w:rsid w:val="005D719B"/>
    <w:rsid w:val="005D7370"/>
    <w:rsid w:val="005E1177"/>
    <w:rsid w:val="005E1C05"/>
    <w:rsid w:val="005E48DF"/>
    <w:rsid w:val="005E7DA3"/>
    <w:rsid w:val="005F3810"/>
    <w:rsid w:val="005F414B"/>
    <w:rsid w:val="005F6BA2"/>
    <w:rsid w:val="00603096"/>
    <w:rsid w:val="0060384A"/>
    <w:rsid w:val="00605A97"/>
    <w:rsid w:val="00615820"/>
    <w:rsid w:val="00620AFD"/>
    <w:rsid w:val="00620BDE"/>
    <w:rsid w:val="00621407"/>
    <w:rsid w:val="006238BB"/>
    <w:rsid w:val="00633C98"/>
    <w:rsid w:val="00633F94"/>
    <w:rsid w:val="0064342D"/>
    <w:rsid w:val="00643795"/>
    <w:rsid w:val="006454D0"/>
    <w:rsid w:val="006455D9"/>
    <w:rsid w:val="006462E6"/>
    <w:rsid w:val="006463BD"/>
    <w:rsid w:val="00663DD4"/>
    <w:rsid w:val="00663E2D"/>
    <w:rsid w:val="00664308"/>
    <w:rsid w:val="00664601"/>
    <w:rsid w:val="006723B8"/>
    <w:rsid w:val="00672525"/>
    <w:rsid w:val="00675442"/>
    <w:rsid w:val="00677CD4"/>
    <w:rsid w:val="00684AE0"/>
    <w:rsid w:val="0068503A"/>
    <w:rsid w:val="006861D1"/>
    <w:rsid w:val="00687139"/>
    <w:rsid w:val="006872DC"/>
    <w:rsid w:val="00691DBB"/>
    <w:rsid w:val="00694A3B"/>
    <w:rsid w:val="00694B9B"/>
    <w:rsid w:val="00696D7D"/>
    <w:rsid w:val="00697F52"/>
    <w:rsid w:val="006A0D83"/>
    <w:rsid w:val="006A3061"/>
    <w:rsid w:val="006A3219"/>
    <w:rsid w:val="006B043D"/>
    <w:rsid w:val="006B0870"/>
    <w:rsid w:val="006B1D3C"/>
    <w:rsid w:val="006B5793"/>
    <w:rsid w:val="006B5C24"/>
    <w:rsid w:val="006B6C52"/>
    <w:rsid w:val="006C2952"/>
    <w:rsid w:val="006C4EE5"/>
    <w:rsid w:val="006C7335"/>
    <w:rsid w:val="006D1286"/>
    <w:rsid w:val="006D5F93"/>
    <w:rsid w:val="006E017D"/>
    <w:rsid w:val="006E01B4"/>
    <w:rsid w:val="006E1237"/>
    <w:rsid w:val="006E1E3E"/>
    <w:rsid w:val="006E2DFD"/>
    <w:rsid w:val="006E3DD3"/>
    <w:rsid w:val="006E58CA"/>
    <w:rsid w:val="006F01D8"/>
    <w:rsid w:val="006F0373"/>
    <w:rsid w:val="006F2793"/>
    <w:rsid w:val="006F37D9"/>
    <w:rsid w:val="006F5422"/>
    <w:rsid w:val="006F6295"/>
    <w:rsid w:val="006F719D"/>
    <w:rsid w:val="006F7F79"/>
    <w:rsid w:val="00700D58"/>
    <w:rsid w:val="007019BA"/>
    <w:rsid w:val="00703C8F"/>
    <w:rsid w:val="00704F3E"/>
    <w:rsid w:val="0072217B"/>
    <w:rsid w:val="007270B5"/>
    <w:rsid w:val="007316E9"/>
    <w:rsid w:val="00733B8A"/>
    <w:rsid w:val="007363A3"/>
    <w:rsid w:val="00736435"/>
    <w:rsid w:val="0074113A"/>
    <w:rsid w:val="00744F3C"/>
    <w:rsid w:val="0074524F"/>
    <w:rsid w:val="007528C7"/>
    <w:rsid w:val="00753922"/>
    <w:rsid w:val="007559B2"/>
    <w:rsid w:val="00762B52"/>
    <w:rsid w:val="00762CB3"/>
    <w:rsid w:val="00774398"/>
    <w:rsid w:val="00780D59"/>
    <w:rsid w:val="007821FF"/>
    <w:rsid w:val="00785293"/>
    <w:rsid w:val="007866EF"/>
    <w:rsid w:val="00787563"/>
    <w:rsid w:val="00792773"/>
    <w:rsid w:val="007946F7"/>
    <w:rsid w:val="00795518"/>
    <w:rsid w:val="0079641B"/>
    <w:rsid w:val="00796E04"/>
    <w:rsid w:val="00796FCE"/>
    <w:rsid w:val="007A0EEA"/>
    <w:rsid w:val="007A11A5"/>
    <w:rsid w:val="007B0DFF"/>
    <w:rsid w:val="007B3201"/>
    <w:rsid w:val="007B3614"/>
    <w:rsid w:val="007B4228"/>
    <w:rsid w:val="007B57E7"/>
    <w:rsid w:val="007C0877"/>
    <w:rsid w:val="007C09EF"/>
    <w:rsid w:val="007C164C"/>
    <w:rsid w:val="007C26B5"/>
    <w:rsid w:val="007C2F18"/>
    <w:rsid w:val="007C4F94"/>
    <w:rsid w:val="007E0FF9"/>
    <w:rsid w:val="007E3D04"/>
    <w:rsid w:val="007E4A95"/>
    <w:rsid w:val="007F5211"/>
    <w:rsid w:val="007F56EE"/>
    <w:rsid w:val="007F57B3"/>
    <w:rsid w:val="007F72CB"/>
    <w:rsid w:val="007F7ECC"/>
    <w:rsid w:val="00806A97"/>
    <w:rsid w:val="00811D15"/>
    <w:rsid w:val="0081286F"/>
    <w:rsid w:val="00814A8A"/>
    <w:rsid w:val="00814F37"/>
    <w:rsid w:val="00821BCB"/>
    <w:rsid w:val="00821D3E"/>
    <w:rsid w:val="008252BE"/>
    <w:rsid w:val="00827391"/>
    <w:rsid w:val="008324B4"/>
    <w:rsid w:val="00840391"/>
    <w:rsid w:val="008406FF"/>
    <w:rsid w:val="00845719"/>
    <w:rsid w:val="008502C0"/>
    <w:rsid w:val="00850933"/>
    <w:rsid w:val="00853F62"/>
    <w:rsid w:val="008542A2"/>
    <w:rsid w:val="00864834"/>
    <w:rsid w:val="0086577E"/>
    <w:rsid w:val="008663BC"/>
    <w:rsid w:val="00866A09"/>
    <w:rsid w:val="00867B83"/>
    <w:rsid w:val="0087063D"/>
    <w:rsid w:val="00871605"/>
    <w:rsid w:val="00875080"/>
    <w:rsid w:val="00875356"/>
    <w:rsid w:val="00877663"/>
    <w:rsid w:val="00881B5A"/>
    <w:rsid w:val="008826B3"/>
    <w:rsid w:val="00885682"/>
    <w:rsid w:val="00885EDB"/>
    <w:rsid w:val="00885F38"/>
    <w:rsid w:val="00886320"/>
    <w:rsid w:val="0089358F"/>
    <w:rsid w:val="00895271"/>
    <w:rsid w:val="008A01B8"/>
    <w:rsid w:val="008A0A4B"/>
    <w:rsid w:val="008A17D8"/>
    <w:rsid w:val="008A409F"/>
    <w:rsid w:val="008B186C"/>
    <w:rsid w:val="008B18D3"/>
    <w:rsid w:val="008B1BF1"/>
    <w:rsid w:val="008B622C"/>
    <w:rsid w:val="008C34E0"/>
    <w:rsid w:val="008C5C3E"/>
    <w:rsid w:val="008C6EDB"/>
    <w:rsid w:val="008C7179"/>
    <w:rsid w:val="008C720D"/>
    <w:rsid w:val="008C75F5"/>
    <w:rsid w:val="008D1078"/>
    <w:rsid w:val="008D2917"/>
    <w:rsid w:val="008D2C2C"/>
    <w:rsid w:val="008D5579"/>
    <w:rsid w:val="008D5A5D"/>
    <w:rsid w:val="008E3BB2"/>
    <w:rsid w:val="008E5CE6"/>
    <w:rsid w:val="008E6625"/>
    <w:rsid w:val="008E7DE8"/>
    <w:rsid w:val="008F0C36"/>
    <w:rsid w:val="008F2D74"/>
    <w:rsid w:val="008F667C"/>
    <w:rsid w:val="008F7D1B"/>
    <w:rsid w:val="009023AE"/>
    <w:rsid w:val="00902B3A"/>
    <w:rsid w:val="00902FD3"/>
    <w:rsid w:val="009049A8"/>
    <w:rsid w:val="00905417"/>
    <w:rsid w:val="00907C69"/>
    <w:rsid w:val="00921391"/>
    <w:rsid w:val="0092177C"/>
    <w:rsid w:val="00924FB2"/>
    <w:rsid w:val="00936F2A"/>
    <w:rsid w:val="00940956"/>
    <w:rsid w:val="0094420D"/>
    <w:rsid w:val="0094769F"/>
    <w:rsid w:val="00947A00"/>
    <w:rsid w:val="00952512"/>
    <w:rsid w:val="009526A2"/>
    <w:rsid w:val="0095299F"/>
    <w:rsid w:val="00956527"/>
    <w:rsid w:val="00956E23"/>
    <w:rsid w:val="0096485F"/>
    <w:rsid w:val="0096553C"/>
    <w:rsid w:val="00967912"/>
    <w:rsid w:val="0097072B"/>
    <w:rsid w:val="00971CD4"/>
    <w:rsid w:val="00973AD5"/>
    <w:rsid w:val="00975C59"/>
    <w:rsid w:val="009817F8"/>
    <w:rsid w:val="009819A6"/>
    <w:rsid w:val="0099061B"/>
    <w:rsid w:val="009975C2"/>
    <w:rsid w:val="009A2001"/>
    <w:rsid w:val="009A2899"/>
    <w:rsid w:val="009A56B7"/>
    <w:rsid w:val="009B093A"/>
    <w:rsid w:val="009B2993"/>
    <w:rsid w:val="009C1717"/>
    <w:rsid w:val="009C569A"/>
    <w:rsid w:val="009C5E15"/>
    <w:rsid w:val="009C60E1"/>
    <w:rsid w:val="009C6A7C"/>
    <w:rsid w:val="009D2202"/>
    <w:rsid w:val="009D58D6"/>
    <w:rsid w:val="009D5FF7"/>
    <w:rsid w:val="009D623F"/>
    <w:rsid w:val="009E2AF0"/>
    <w:rsid w:val="009F2352"/>
    <w:rsid w:val="009F48C4"/>
    <w:rsid w:val="009F497A"/>
    <w:rsid w:val="009F6DC7"/>
    <w:rsid w:val="009F6E50"/>
    <w:rsid w:val="00A06660"/>
    <w:rsid w:val="00A076B5"/>
    <w:rsid w:val="00A110C2"/>
    <w:rsid w:val="00A12BF8"/>
    <w:rsid w:val="00A15E24"/>
    <w:rsid w:val="00A1741B"/>
    <w:rsid w:val="00A209CD"/>
    <w:rsid w:val="00A245A2"/>
    <w:rsid w:val="00A2549F"/>
    <w:rsid w:val="00A26C25"/>
    <w:rsid w:val="00A27C76"/>
    <w:rsid w:val="00A30079"/>
    <w:rsid w:val="00A30FFB"/>
    <w:rsid w:val="00A33E85"/>
    <w:rsid w:val="00A404F3"/>
    <w:rsid w:val="00A4690F"/>
    <w:rsid w:val="00A545ED"/>
    <w:rsid w:val="00A5502B"/>
    <w:rsid w:val="00A602B0"/>
    <w:rsid w:val="00A60570"/>
    <w:rsid w:val="00A60889"/>
    <w:rsid w:val="00A621A8"/>
    <w:rsid w:val="00A671A1"/>
    <w:rsid w:val="00A70DCC"/>
    <w:rsid w:val="00A75046"/>
    <w:rsid w:val="00A7588A"/>
    <w:rsid w:val="00A81933"/>
    <w:rsid w:val="00A81FCF"/>
    <w:rsid w:val="00A83A79"/>
    <w:rsid w:val="00A924ED"/>
    <w:rsid w:val="00A936AA"/>
    <w:rsid w:val="00A943CC"/>
    <w:rsid w:val="00A95C89"/>
    <w:rsid w:val="00A96314"/>
    <w:rsid w:val="00AA2497"/>
    <w:rsid w:val="00AA2994"/>
    <w:rsid w:val="00AA3CBE"/>
    <w:rsid w:val="00AA5581"/>
    <w:rsid w:val="00AA5949"/>
    <w:rsid w:val="00AA670B"/>
    <w:rsid w:val="00AB10D7"/>
    <w:rsid w:val="00AB3B48"/>
    <w:rsid w:val="00AB4B21"/>
    <w:rsid w:val="00AB57EA"/>
    <w:rsid w:val="00AB619F"/>
    <w:rsid w:val="00AC0F43"/>
    <w:rsid w:val="00AC339E"/>
    <w:rsid w:val="00AC33BE"/>
    <w:rsid w:val="00AC4833"/>
    <w:rsid w:val="00AC5298"/>
    <w:rsid w:val="00AC56A8"/>
    <w:rsid w:val="00AC5867"/>
    <w:rsid w:val="00AC587E"/>
    <w:rsid w:val="00AC604E"/>
    <w:rsid w:val="00AD2757"/>
    <w:rsid w:val="00AD342C"/>
    <w:rsid w:val="00AD5C44"/>
    <w:rsid w:val="00AE5E21"/>
    <w:rsid w:val="00AE5F41"/>
    <w:rsid w:val="00AF0598"/>
    <w:rsid w:val="00AF0C49"/>
    <w:rsid w:val="00AF277F"/>
    <w:rsid w:val="00B005CD"/>
    <w:rsid w:val="00B01B03"/>
    <w:rsid w:val="00B02343"/>
    <w:rsid w:val="00B031F7"/>
    <w:rsid w:val="00B07CAC"/>
    <w:rsid w:val="00B178D4"/>
    <w:rsid w:val="00B236B0"/>
    <w:rsid w:val="00B26BEF"/>
    <w:rsid w:val="00B4082A"/>
    <w:rsid w:val="00B42CA3"/>
    <w:rsid w:val="00B56C98"/>
    <w:rsid w:val="00B60152"/>
    <w:rsid w:val="00B6181E"/>
    <w:rsid w:val="00B63236"/>
    <w:rsid w:val="00B64FD1"/>
    <w:rsid w:val="00B67EAD"/>
    <w:rsid w:val="00B711BB"/>
    <w:rsid w:val="00B75D98"/>
    <w:rsid w:val="00B764B2"/>
    <w:rsid w:val="00B776B7"/>
    <w:rsid w:val="00B81D18"/>
    <w:rsid w:val="00B873DA"/>
    <w:rsid w:val="00B91CD8"/>
    <w:rsid w:val="00B93ED6"/>
    <w:rsid w:val="00B94537"/>
    <w:rsid w:val="00B96AA2"/>
    <w:rsid w:val="00BB189A"/>
    <w:rsid w:val="00BB4F7A"/>
    <w:rsid w:val="00BB5FA6"/>
    <w:rsid w:val="00BC1383"/>
    <w:rsid w:val="00BC2C81"/>
    <w:rsid w:val="00BC5A08"/>
    <w:rsid w:val="00BC6AB9"/>
    <w:rsid w:val="00BC771A"/>
    <w:rsid w:val="00BD1821"/>
    <w:rsid w:val="00BD32AD"/>
    <w:rsid w:val="00BD4588"/>
    <w:rsid w:val="00BD5B45"/>
    <w:rsid w:val="00BE33C2"/>
    <w:rsid w:val="00BE4665"/>
    <w:rsid w:val="00BE4ADA"/>
    <w:rsid w:val="00BE4E1D"/>
    <w:rsid w:val="00BE7332"/>
    <w:rsid w:val="00BE79C0"/>
    <w:rsid w:val="00BF217E"/>
    <w:rsid w:val="00C051AB"/>
    <w:rsid w:val="00C10670"/>
    <w:rsid w:val="00C131DA"/>
    <w:rsid w:val="00C20AD3"/>
    <w:rsid w:val="00C21024"/>
    <w:rsid w:val="00C21111"/>
    <w:rsid w:val="00C2425C"/>
    <w:rsid w:val="00C30129"/>
    <w:rsid w:val="00C32308"/>
    <w:rsid w:val="00C408FD"/>
    <w:rsid w:val="00C469D0"/>
    <w:rsid w:val="00C478A5"/>
    <w:rsid w:val="00C51B62"/>
    <w:rsid w:val="00C53FD9"/>
    <w:rsid w:val="00C579E4"/>
    <w:rsid w:val="00C60D4E"/>
    <w:rsid w:val="00C61181"/>
    <w:rsid w:val="00C631C9"/>
    <w:rsid w:val="00C63B24"/>
    <w:rsid w:val="00C66ECA"/>
    <w:rsid w:val="00C70386"/>
    <w:rsid w:val="00C703E6"/>
    <w:rsid w:val="00C70859"/>
    <w:rsid w:val="00C72E33"/>
    <w:rsid w:val="00C766EE"/>
    <w:rsid w:val="00C85E75"/>
    <w:rsid w:val="00C91C9F"/>
    <w:rsid w:val="00C94C72"/>
    <w:rsid w:val="00C9668E"/>
    <w:rsid w:val="00CA2996"/>
    <w:rsid w:val="00CA5814"/>
    <w:rsid w:val="00CA6D93"/>
    <w:rsid w:val="00CB146B"/>
    <w:rsid w:val="00CB5FD7"/>
    <w:rsid w:val="00CB6A4C"/>
    <w:rsid w:val="00CB6FED"/>
    <w:rsid w:val="00CB76B9"/>
    <w:rsid w:val="00CC2A14"/>
    <w:rsid w:val="00CC7E67"/>
    <w:rsid w:val="00CD04B9"/>
    <w:rsid w:val="00CE0542"/>
    <w:rsid w:val="00CE0D9A"/>
    <w:rsid w:val="00CE10A1"/>
    <w:rsid w:val="00CE21D3"/>
    <w:rsid w:val="00CE2D31"/>
    <w:rsid w:val="00CF0CBE"/>
    <w:rsid w:val="00CF4023"/>
    <w:rsid w:val="00CF4A49"/>
    <w:rsid w:val="00CF5495"/>
    <w:rsid w:val="00CF6DD3"/>
    <w:rsid w:val="00D01058"/>
    <w:rsid w:val="00D04F8C"/>
    <w:rsid w:val="00D05285"/>
    <w:rsid w:val="00D07EF9"/>
    <w:rsid w:val="00D115D1"/>
    <w:rsid w:val="00D13D01"/>
    <w:rsid w:val="00D1663A"/>
    <w:rsid w:val="00D166EB"/>
    <w:rsid w:val="00D1791E"/>
    <w:rsid w:val="00D20A7B"/>
    <w:rsid w:val="00D26818"/>
    <w:rsid w:val="00D27308"/>
    <w:rsid w:val="00D30F6C"/>
    <w:rsid w:val="00D330AD"/>
    <w:rsid w:val="00D33898"/>
    <w:rsid w:val="00D33F60"/>
    <w:rsid w:val="00D42693"/>
    <w:rsid w:val="00D42DAA"/>
    <w:rsid w:val="00D43437"/>
    <w:rsid w:val="00D506E0"/>
    <w:rsid w:val="00D53D5C"/>
    <w:rsid w:val="00D544B3"/>
    <w:rsid w:val="00D56B06"/>
    <w:rsid w:val="00D60855"/>
    <w:rsid w:val="00D621B2"/>
    <w:rsid w:val="00D62499"/>
    <w:rsid w:val="00D63ECC"/>
    <w:rsid w:val="00D6461E"/>
    <w:rsid w:val="00D67231"/>
    <w:rsid w:val="00D67A6E"/>
    <w:rsid w:val="00D70A96"/>
    <w:rsid w:val="00D73C9E"/>
    <w:rsid w:val="00D756C0"/>
    <w:rsid w:val="00D76190"/>
    <w:rsid w:val="00D82F22"/>
    <w:rsid w:val="00D8388C"/>
    <w:rsid w:val="00D84054"/>
    <w:rsid w:val="00D91AF6"/>
    <w:rsid w:val="00D92C71"/>
    <w:rsid w:val="00D969A6"/>
    <w:rsid w:val="00DA7C63"/>
    <w:rsid w:val="00DB2983"/>
    <w:rsid w:val="00DB36E3"/>
    <w:rsid w:val="00DB43CF"/>
    <w:rsid w:val="00DB7373"/>
    <w:rsid w:val="00DC3FF8"/>
    <w:rsid w:val="00DC633C"/>
    <w:rsid w:val="00DC643C"/>
    <w:rsid w:val="00DC6A0D"/>
    <w:rsid w:val="00DC7E2E"/>
    <w:rsid w:val="00DD1767"/>
    <w:rsid w:val="00DD46E9"/>
    <w:rsid w:val="00DD7640"/>
    <w:rsid w:val="00DE4A0B"/>
    <w:rsid w:val="00DE5465"/>
    <w:rsid w:val="00DF2B80"/>
    <w:rsid w:val="00DF5055"/>
    <w:rsid w:val="00DF73BC"/>
    <w:rsid w:val="00E001D6"/>
    <w:rsid w:val="00E019B5"/>
    <w:rsid w:val="00E06403"/>
    <w:rsid w:val="00E073CF"/>
    <w:rsid w:val="00E117CF"/>
    <w:rsid w:val="00E15BB3"/>
    <w:rsid w:val="00E267FD"/>
    <w:rsid w:val="00E30957"/>
    <w:rsid w:val="00E36654"/>
    <w:rsid w:val="00E37492"/>
    <w:rsid w:val="00E37E34"/>
    <w:rsid w:val="00E4046F"/>
    <w:rsid w:val="00E418B2"/>
    <w:rsid w:val="00E42612"/>
    <w:rsid w:val="00E451FB"/>
    <w:rsid w:val="00E52B1A"/>
    <w:rsid w:val="00E57EDD"/>
    <w:rsid w:val="00E62107"/>
    <w:rsid w:val="00E631DE"/>
    <w:rsid w:val="00E63543"/>
    <w:rsid w:val="00E6551B"/>
    <w:rsid w:val="00E656BA"/>
    <w:rsid w:val="00E736A1"/>
    <w:rsid w:val="00E80AFB"/>
    <w:rsid w:val="00E814D6"/>
    <w:rsid w:val="00E81567"/>
    <w:rsid w:val="00E82784"/>
    <w:rsid w:val="00E848B4"/>
    <w:rsid w:val="00E8742F"/>
    <w:rsid w:val="00E91E61"/>
    <w:rsid w:val="00E9357E"/>
    <w:rsid w:val="00E9681C"/>
    <w:rsid w:val="00EA072A"/>
    <w:rsid w:val="00EA15F6"/>
    <w:rsid w:val="00EA5A0D"/>
    <w:rsid w:val="00EA6874"/>
    <w:rsid w:val="00EB2316"/>
    <w:rsid w:val="00EB7099"/>
    <w:rsid w:val="00EB750F"/>
    <w:rsid w:val="00EC1129"/>
    <w:rsid w:val="00EC4B8A"/>
    <w:rsid w:val="00EC5E72"/>
    <w:rsid w:val="00ED14C3"/>
    <w:rsid w:val="00ED20A6"/>
    <w:rsid w:val="00ED2192"/>
    <w:rsid w:val="00ED607D"/>
    <w:rsid w:val="00ED7EAB"/>
    <w:rsid w:val="00EE2901"/>
    <w:rsid w:val="00EE4B9A"/>
    <w:rsid w:val="00EF1D53"/>
    <w:rsid w:val="00EF3414"/>
    <w:rsid w:val="00EF4239"/>
    <w:rsid w:val="00EF690B"/>
    <w:rsid w:val="00EF7C0F"/>
    <w:rsid w:val="00F012D3"/>
    <w:rsid w:val="00F1016C"/>
    <w:rsid w:val="00F110A8"/>
    <w:rsid w:val="00F1757C"/>
    <w:rsid w:val="00F17EE3"/>
    <w:rsid w:val="00F206AF"/>
    <w:rsid w:val="00F2243D"/>
    <w:rsid w:val="00F3426D"/>
    <w:rsid w:val="00F34F50"/>
    <w:rsid w:val="00F351A2"/>
    <w:rsid w:val="00F40B61"/>
    <w:rsid w:val="00F4308D"/>
    <w:rsid w:val="00F44F11"/>
    <w:rsid w:val="00F463AD"/>
    <w:rsid w:val="00F5109F"/>
    <w:rsid w:val="00F52010"/>
    <w:rsid w:val="00F55485"/>
    <w:rsid w:val="00F57D6F"/>
    <w:rsid w:val="00F61D18"/>
    <w:rsid w:val="00F661C4"/>
    <w:rsid w:val="00F664B2"/>
    <w:rsid w:val="00F671A3"/>
    <w:rsid w:val="00F675EF"/>
    <w:rsid w:val="00F67C3F"/>
    <w:rsid w:val="00F732A7"/>
    <w:rsid w:val="00F74402"/>
    <w:rsid w:val="00F804B8"/>
    <w:rsid w:val="00F81275"/>
    <w:rsid w:val="00F83C90"/>
    <w:rsid w:val="00F841BA"/>
    <w:rsid w:val="00F90620"/>
    <w:rsid w:val="00F92B3C"/>
    <w:rsid w:val="00F93421"/>
    <w:rsid w:val="00F93F6E"/>
    <w:rsid w:val="00F96C6F"/>
    <w:rsid w:val="00F97058"/>
    <w:rsid w:val="00FA0678"/>
    <w:rsid w:val="00FA3710"/>
    <w:rsid w:val="00FA4C11"/>
    <w:rsid w:val="00FA6772"/>
    <w:rsid w:val="00FB41CF"/>
    <w:rsid w:val="00FB45FF"/>
    <w:rsid w:val="00FB669D"/>
    <w:rsid w:val="00FB732C"/>
    <w:rsid w:val="00FC00CE"/>
    <w:rsid w:val="00FC17CA"/>
    <w:rsid w:val="00FC61BE"/>
    <w:rsid w:val="00FC73CE"/>
    <w:rsid w:val="00FD3083"/>
    <w:rsid w:val="00FD31CA"/>
    <w:rsid w:val="00FE0DA2"/>
    <w:rsid w:val="00FE1C46"/>
    <w:rsid w:val="00FE1D6D"/>
    <w:rsid w:val="00FE2571"/>
    <w:rsid w:val="00FE375D"/>
    <w:rsid w:val="00FE69F1"/>
    <w:rsid w:val="00FE7C10"/>
    <w:rsid w:val="00FF0AE5"/>
    <w:rsid w:val="00FF0C78"/>
    <w:rsid w:val="00FF2536"/>
    <w:rsid w:val="00FF2596"/>
    <w:rsid w:val="00FF4BD6"/>
    <w:rsid w:val="00FF5CB5"/>
    <w:rsid w:val="04BE33D2"/>
    <w:rsid w:val="068A217A"/>
    <w:rsid w:val="07CB708F"/>
    <w:rsid w:val="08A86A78"/>
    <w:rsid w:val="091A3043"/>
    <w:rsid w:val="0A0E44DF"/>
    <w:rsid w:val="0C514FF8"/>
    <w:rsid w:val="0D6B7A40"/>
    <w:rsid w:val="0E3B292E"/>
    <w:rsid w:val="0EDE3E3B"/>
    <w:rsid w:val="0F4C23D0"/>
    <w:rsid w:val="0FAD12C4"/>
    <w:rsid w:val="10892A30"/>
    <w:rsid w:val="1DDE065B"/>
    <w:rsid w:val="1E163793"/>
    <w:rsid w:val="1E3149CB"/>
    <w:rsid w:val="1F9C2124"/>
    <w:rsid w:val="209C4BFC"/>
    <w:rsid w:val="20E77939"/>
    <w:rsid w:val="216F057F"/>
    <w:rsid w:val="243F2061"/>
    <w:rsid w:val="24523011"/>
    <w:rsid w:val="26057441"/>
    <w:rsid w:val="2610139C"/>
    <w:rsid w:val="26D26440"/>
    <w:rsid w:val="26F840A1"/>
    <w:rsid w:val="277A6717"/>
    <w:rsid w:val="2B15414B"/>
    <w:rsid w:val="2C540221"/>
    <w:rsid w:val="2D1D582E"/>
    <w:rsid w:val="2F994058"/>
    <w:rsid w:val="30E63EC7"/>
    <w:rsid w:val="33741E55"/>
    <w:rsid w:val="35BA6613"/>
    <w:rsid w:val="366D58CE"/>
    <w:rsid w:val="3B437DE5"/>
    <w:rsid w:val="3C1E4885"/>
    <w:rsid w:val="3E317C1C"/>
    <w:rsid w:val="3E875CA5"/>
    <w:rsid w:val="405F6E58"/>
    <w:rsid w:val="40EA0F5B"/>
    <w:rsid w:val="4203015A"/>
    <w:rsid w:val="430F5932"/>
    <w:rsid w:val="487F6494"/>
    <w:rsid w:val="4A8631E9"/>
    <w:rsid w:val="4D337162"/>
    <w:rsid w:val="4EC37ECD"/>
    <w:rsid w:val="4EF74C60"/>
    <w:rsid w:val="51163E98"/>
    <w:rsid w:val="59A03923"/>
    <w:rsid w:val="5A53318A"/>
    <w:rsid w:val="5AA4161A"/>
    <w:rsid w:val="5BF36310"/>
    <w:rsid w:val="60CB1CBA"/>
    <w:rsid w:val="613A6BE4"/>
    <w:rsid w:val="645209A0"/>
    <w:rsid w:val="649B0053"/>
    <w:rsid w:val="64A55332"/>
    <w:rsid w:val="65625FCE"/>
    <w:rsid w:val="660910AA"/>
    <w:rsid w:val="68276CA4"/>
    <w:rsid w:val="698C4D8B"/>
    <w:rsid w:val="6AB36936"/>
    <w:rsid w:val="6D725C14"/>
    <w:rsid w:val="6EDB4AB8"/>
    <w:rsid w:val="6EEE7CD4"/>
    <w:rsid w:val="70EB7F0F"/>
    <w:rsid w:val="71DA55A3"/>
    <w:rsid w:val="73C40A3E"/>
    <w:rsid w:val="77F13DDA"/>
    <w:rsid w:val="7867682F"/>
    <w:rsid w:val="78D77FA6"/>
    <w:rsid w:val="79977780"/>
    <w:rsid w:val="79F37368"/>
    <w:rsid w:val="7DB6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  <w14:docId w14:val="2F6AC7DA"/>
  <w15:docId w15:val="{FEA36C4B-47EB-472D-9C2D-6259E018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/>
    <w:lsdException w:name="Table Theme" w:uiPriority="9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ind w:firstLineChars="200" w:firstLine="643"/>
      <w:outlineLvl w:val="0"/>
    </w:pPr>
    <w:rPr>
      <w:rFonts w:eastAsia="仿宋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annotation reference"/>
    <w:rPr>
      <w:sz w:val="21"/>
      <w:szCs w:val="21"/>
    </w:rPr>
  </w:style>
  <w:style w:type="character" w:styleId="a5">
    <w:name w:val="Emphasis"/>
    <w:qFormat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character" w:styleId="a6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a7">
    <w:name w:val="page number"/>
    <w:basedOn w:val="a0"/>
  </w:style>
  <w:style w:type="character" w:customStyle="1" w:styleId="gongkaicontent2title1">
    <w:name w:val="gongkai_content_2_title1"/>
    <w:rPr>
      <w:rFonts w:ascii="黑体" w:eastAsia="黑体" w:hint="eastAsia"/>
      <w:b/>
      <w:bCs/>
      <w:sz w:val="28"/>
      <w:szCs w:val="28"/>
    </w:rPr>
  </w:style>
  <w:style w:type="character" w:customStyle="1" w:styleId="a8">
    <w:name w:val="批注主题 字符"/>
    <w:link w:val="a9"/>
    <w:rPr>
      <w:rFonts w:ascii="Calibri" w:hAnsi="Calibri"/>
      <w:kern w:val="2"/>
      <w:sz w:val="21"/>
      <w:szCs w:val="22"/>
    </w:rPr>
  </w:style>
  <w:style w:type="character" w:customStyle="1" w:styleId="text1">
    <w:name w:val="text1"/>
    <w:rPr>
      <w:b w:val="0"/>
      <w:bCs w:val="0"/>
      <w:i w:val="0"/>
      <w:iCs w:val="0"/>
      <w:smallCaps w:val="0"/>
      <w:color w:val="000000"/>
      <w:sz w:val="20"/>
      <w:szCs w:val="20"/>
    </w:rPr>
  </w:style>
  <w:style w:type="character" w:customStyle="1" w:styleId="Internet">
    <w:name w:val="Internet 链接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</w:style>
  <w:style w:type="character" w:customStyle="1" w:styleId="aa">
    <w:name w:val="批注文字 字符"/>
    <w:link w:val="ab"/>
    <w:rPr>
      <w:rFonts w:ascii="Calibri" w:hAnsi="Calibri"/>
      <w:kern w:val="2"/>
      <w:sz w:val="21"/>
      <w:szCs w:val="22"/>
    </w:rPr>
  </w:style>
  <w:style w:type="character" w:customStyle="1" w:styleId="Char">
    <w:name w:val="普通(网站) Char"/>
    <w:locked/>
    <w:rPr>
      <w:rFonts w:ascii="宋体" w:eastAsia="宋体" w:hAnsi="宋体"/>
      <w:kern w:val="2"/>
      <w:sz w:val="24"/>
      <w:szCs w:val="24"/>
      <w:lang w:bidi="ar-SA"/>
    </w:rPr>
  </w:style>
  <w:style w:type="character" w:customStyle="1" w:styleId="zisiblack2">
    <w:name w:val="zisiblack2"/>
    <w:rPr>
      <w:rFonts w:cs="Times New Roman"/>
    </w:rPr>
  </w:style>
  <w:style w:type="character" w:customStyle="1" w:styleId="ac">
    <w:name w:val="普通(网站) 字符"/>
    <w:link w:val="ad"/>
    <w:rPr>
      <w:rFonts w:ascii="宋体" w:eastAsia="宋体" w:hAnsi="宋体" w:cs="宋体"/>
      <w:sz w:val="24"/>
      <w:szCs w:val="24"/>
      <w:lang w:val="en-US" w:eastAsia="zh-CN" w:bidi="ar-SA"/>
    </w:rPr>
  </w:style>
  <w:style w:type="paragraph" w:styleId="ae">
    <w:name w:val="Body Text"/>
    <w:basedOn w:val="a"/>
    <w:pPr>
      <w:spacing w:after="120"/>
    </w:pPr>
  </w:style>
  <w:style w:type="paragraph" w:styleId="af">
    <w:name w:val="Date"/>
    <w:basedOn w:val="a"/>
    <w:next w:val="a"/>
    <w:pPr>
      <w:ind w:leftChars="2500" w:left="100"/>
    </w:pPr>
  </w:style>
  <w:style w:type="paragraph" w:styleId="a9">
    <w:name w:val="annotation subject"/>
    <w:basedOn w:val="ab"/>
    <w:next w:val="ab"/>
    <w:link w:val="a8"/>
  </w:style>
  <w:style w:type="paragraph" w:styleId="2">
    <w:name w:val="List 2"/>
    <w:basedOn w:val="a"/>
    <w:pPr>
      <w:ind w:leftChars="200" w:left="100" w:hangingChars="200" w:hanging="200"/>
    </w:pPr>
  </w:style>
  <w:style w:type="paragraph" w:styleId="af0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TOC1">
    <w:name w:val="toc 1"/>
    <w:basedOn w:val="a"/>
    <w:next w:val="a"/>
    <w:rPr>
      <w:rFonts w:ascii="仿宋_GB2312" w:eastAsia="仿宋_GB2312"/>
      <w:color w:val="000000"/>
      <w:szCs w:val="21"/>
    </w:r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f1">
    <w:name w:val="Body Text Indent"/>
    <w:basedOn w:val="a"/>
    <w:pPr>
      <w:spacing w:after="120"/>
      <w:ind w:leftChars="200" w:left="420"/>
    </w:pPr>
  </w:style>
  <w:style w:type="paragraph" w:styleId="3">
    <w:name w:val="List 3"/>
    <w:basedOn w:val="a"/>
    <w:pPr>
      <w:ind w:leftChars="400" w:left="100" w:hangingChars="200" w:hanging="200"/>
    </w:pPr>
  </w:style>
  <w:style w:type="paragraph" w:styleId="ab">
    <w:name w:val="annotation text"/>
    <w:basedOn w:val="a"/>
    <w:link w:val="aa"/>
    <w:unhideWhenUsed/>
    <w:pPr>
      <w:jc w:val="left"/>
    </w:pPr>
    <w:rPr>
      <w:rFonts w:ascii="Calibri" w:hAnsi="Calibri"/>
      <w:szCs w:val="22"/>
    </w:rPr>
  </w:style>
  <w:style w:type="paragraph" w:styleId="af2">
    <w:name w:val="List"/>
    <w:basedOn w:val="a"/>
    <w:pPr>
      <w:ind w:left="200" w:hangingChars="200" w:hanging="200"/>
    </w:pPr>
  </w:style>
  <w:style w:type="paragraph" w:styleId="af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Body Text First Indent"/>
    <w:basedOn w:val="ae"/>
    <w:pPr>
      <w:ind w:firstLineChars="100" w:firstLine="420"/>
    </w:pPr>
  </w:style>
  <w:style w:type="paragraph" w:styleId="af5">
    <w:name w:val="Balloon Text"/>
    <w:basedOn w:val="a"/>
    <w:semiHidden/>
    <w:rPr>
      <w:sz w:val="18"/>
      <w:szCs w:val="18"/>
    </w:rPr>
  </w:style>
  <w:style w:type="paragraph" w:styleId="af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Normal (Web)"/>
    <w:basedOn w:val="a"/>
    <w:link w:val="ac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6CharCharChar">
    <w:name w:val="Char6 Char Char Char"/>
    <w:basedOn w:val="a"/>
    <w:rPr>
      <w:rFonts w:ascii="Tahoma" w:hAnsi="Tahoma"/>
      <w:sz w:val="28"/>
      <w:szCs w:val="20"/>
    </w:rPr>
  </w:style>
  <w:style w:type="paragraph" w:customStyle="1" w:styleId="CharChar1CharChar">
    <w:name w:val="Char Char1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rPr>
      <w:szCs w:val="20"/>
    </w:rPr>
  </w:style>
  <w:style w:type="paragraph" w:customStyle="1" w:styleId="Char6CharCharChar1">
    <w:name w:val="Char6 Char Char Char1"/>
    <w:basedOn w:val="a"/>
    <w:rPr>
      <w:rFonts w:ascii="Tahoma" w:hAnsi="Tahoma"/>
      <w:sz w:val="28"/>
      <w:szCs w:val="20"/>
    </w:rPr>
  </w:style>
  <w:style w:type="paragraph" w:customStyle="1" w:styleId="Style15">
    <w:name w:val="_Style 15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7">
    <w:name w:val="缩进"/>
    <w:basedOn w:val="a"/>
    <w:pPr>
      <w:ind w:firstLineChars="200" w:firstLine="200"/>
    </w:pPr>
  </w:style>
  <w:style w:type="paragraph" w:customStyle="1" w:styleId="Default">
    <w:name w:val="Default"/>
    <w:pPr>
      <w:widowControl w:val="0"/>
      <w:suppressAutoHyphens/>
    </w:pPr>
    <w:rPr>
      <w:rFonts w:ascii="仿宋" w:eastAsia="仿宋" w:hAnsi="仿宋" w:cs="仿宋"/>
      <w:color w:val="000000"/>
      <w:sz w:val="24"/>
      <w:szCs w:val="24"/>
    </w:rPr>
  </w:style>
  <w:style w:type="paragraph" w:customStyle="1" w:styleId="reader-word-layerreader-word-s7-5">
    <w:name w:val="reader-word-layer reader-word-s7-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2">
    <w:name w:val="_Style 2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6">
    <w:name w:val="reader-word-layer reader-word-s3-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3">
    <w:name w:val="Char Char3"/>
    <w:basedOn w:val="a"/>
    <w:rPr>
      <w:szCs w:val="20"/>
    </w:rPr>
  </w:style>
  <w:style w:type="paragraph" w:styleId="af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15">
    <w:name w:val="p15"/>
    <w:basedOn w:val="a"/>
    <w:pPr>
      <w:widowControl/>
    </w:pPr>
    <w:rPr>
      <w:rFonts w:ascii="Arial" w:hAnsi="Arial" w:cs="Arial"/>
      <w:color w:val="000000"/>
      <w:kern w:val="0"/>
      <w:sz w:val="32"/>
      <w:szCs w:val="32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0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1">
    <w:name w:val="Char Char Char Char1"/>
    <w:basedOn w:val="a"/>
    <w:pPr>
      <w:ind w:firstLineChars="225" w:firstLine="540"/>
    </w:pPr>
    <w:rPr>
      <w:szCs w:val="20"/>
    </w:rPr>
  </w:style>
  <w:style w:type="paragraph" w:customStyle="1" w:styleId="reader-word-layerreader-word-s1-10">
    <w:name w:val="reader-word-layer reader-word-s1-1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7">
    <w:name w:val="_Style 17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reader-word-layerreader-word-s1-6">
    <w:name w:val="reader-word-layer reader-word-s1-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教育部3"/>
    <w:basedOn w:val="a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table" w:styleId="af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241</Words>
  <Characters>1380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Sky123.Org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莱阳农学院2006年预算编制说明</dc:title>
  <dc:creator>HanShuang</dc:creator>
  <cp:lastModifiedBy>yy yin</cp:lastModifiedBy>
  <cp:revision>19</cp:revision>
  <cp:lastPrinted>2019-05-07T02:33:00Z</cp:lastPrinted>
  <dcterms:created xsi:type="dcterms:W3CDTF">2019-05-04T01:19:00Z</dcterms:created>
  <dcterms:modified xsi:type="dcterms:W3CDTF">2019-05-07T02:38:00Z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